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5333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4E9179AF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3DF60438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220CA36D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59E64039" w14:textId="77777777" w:rsidR="00C346E8" w:rsidRPr="00CC5097" w:rsidRDefault="00C346E8" w:rsidP="00CC5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50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ogłasza konsultacje społeczne z mieszkańcami powiatu</w:t>
      </w:r>
    </w:p>
    <w:p w14:paraId="0444FDE8" w14:textId="77777777" w:rsidR="00CC5097" w:rsidRPr="00CC5097" w:rsidRDefault="00C346E8" w:rsidP="00CC5097">
      <w:pPr>
        <w:keepNext/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CC50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zawierciańskiego w przedmiocie </w:t>
      </w:r>
      <w:r w:rsidRPr="00CC50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pl-PL"/>
        </w:rPr>
        <w:t xml:space="preserve">projektu uchwały w sprawie </w:t>
      </w:r>
      <w:r w:rsidR="000E1BDC" w:rsidRPr="00CC5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097" w:rsidRPr="00CC5097">
        <w:rPr>
          <w:rFonts w:ascii="Times New Roman" w:hAnsi="Times New Roman" w:cs="Times New Roman"/>
          <w:b/>
          <w:sz w:val="24"/>
          <w:szCs w:val="24"/>
        </w:rPr>
        <w:t>zmiany uchwały Nr II/24/24 Rady Powiatu Zawierciańskiego z dnia 23 maja 2024 r. w sprawie ustalenia planu sieci publicznych szkół ponadpodstawowych i specjalnych mających siedzibę na obszarze Powiatu Zawierciańskiego, od dnia 1 września 2024 roku</w:t>
      </w:r>
    </w:p>
    <w:p w14:paraId="72A4B692" w14:textId="65CD6EC4" w:rsidR="00C346E8" w:rsidRPr="000E1BDC" w:rsidRDefault="00C346E8" w:rsidP="000E1BDC">
      <w:pPr>
        <w:pStyle w:val="Default"/>
        <w:jc w:val="center"/>
        <w:rPr>
          <w:sz w:val="28"/>
          <w:szCs w:val="28"/>
        </w:rPr>
      </w:pPr>
    </w:p>
    <w:p w14:paraId="40FCB266" w14:textId="77777777" w:rsidR="000E1BDC" w:rsidRDefault="000E1BDC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3FCF474" w14:textId="07C2A31E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0E1BDC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2</w:t>
      </w:r>
      <w:r w:rsidR="00CC5097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8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</w:t>
      </w:r>
      <w:r w:rsidR="00CC5097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czerwca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do </w:t>
      </w:r>
      <w:r w:rsidR="00CC5097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7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</w:t>
      </w:r>
      <w:r w:rsidR="00CC5097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lipca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202</w:t>
      </w:r>
      <w:r w:rsidR="00CC5097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5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r.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 poprzez formularz konsultacji, dostępny w Biuletynie Informacji Publicznej Starostwa Powiatowego </w:t>
      </w:r>
      <w:r w:rsidR="007B3BFD">
        <w:rPr>
          <w:rFonts w:ascii="TimesNewRomanPSMT" w:eastAsia="Calibri" w:hAnsi="TimesNewRomanPSMT" w:cs="TimesNewRomanPSMT"/>
          <w:color w:val="000000"/>
          <w:sz w:val="28"/>
          <w:szCs w:val="28"/>
        </w:rPr>
        <w:br/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Zawierciu pod adresem: </w:t>
      </w:r>
      <w:hyperlink r:id="rId5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http://bip.zawiercie.powiat.finn.pl/</w:t>
        </w:r>
      </w:hyperlink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 zakładce konsultacje społeczne</w:t>
      </w:r>
      <w:r w:rsidR="000E1BDC" w:rsidRPr="000E1BD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DB54FF" w:rsidRPr="000E1B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E1BDC" w:rsidRPr="000E1BDC">
        <w:rPr>
          <w:rFonts w:ascii="Times New Roman" w:hAnsi="Times New Roman" w:cs="Times New Roman"/>
          <w:sz w:val="28"/>
          <w:szCs w:val="28"/>
        </w:rPr>
        <w:t>na stronie internetowej www.zawiercie.powiat.pl</w:t>
      </w:r>
      <w:r w:rsidR="000E1BDC"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oraz na tablicy ogłoszeń Starostwa Powiatowego</w:t>
      </w:r>
      <w:r w:rsidR="00DB54FF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Zawierciu. </w:t>
      </w:r>
    </w:p>
    <w:p w14:paraId="0A3AD1E6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0D930A2C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Wypełniony formularz należy przekazać:</w:t>
      </w:r>
    </w:p>
    <w:p w14:paraId="5CF9F480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drogą elektroniczną na adres: </w:t>
      </w:r>
      <w:hyperlink r:id="rId6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sod@zawiercie.powiat.pl</w:t>
        </w:r>
      </w:hyperlink>
    </w:p>
    <w:p w14:paraId="7C25CD61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za pośrednictwem elektronicznej skrzynki podawczej</w:t>
      </w:r>
    </w:p>
    <w:p w14:paraId="5144FE3E" w14:textId="6D51EDD3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 xml:space="preserve">drogą korespondencyjną na adres: Starostwo Powiatowe w Zawierciu – </w:t>
      </w:r>
      <w:r>
        <w:rPr>
          <w:rFonts w:ascii="TimesNewRomanPSMT" w:eastAsia="Calibri" w:hAnsi="TimesNewRomanPSMT" w:cs="TimesNewRomanPSMT"/>
          <w:sz w:val="28"/>
          <w:szCs w:val="28"/>
        </w:rPr>
        <w:t>Wydział Edukacji</w:t>
      </w:r>
      <w:r w:rsidRPr="00C346E8">
        <w:rPr>
          <w:rFonts w:ascii="TimesNewRomanPSMT" w:eastAsia="Calibri" w:hAnsi="TimesNewRomanPSMT" w:cs="TimesNewRomanPSMT"/>
          <w:sz w:val="28"/>
          <w:szCs w:val="28"/>
        </w:rPr>
        <w:t>, 42-400 Zawiercie, ul. Sienkiewicza 34</w:t>
      </w:r>
    </w:p>
    <w:p w14:paraId="5EDA820A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osobiście w Punkcie Informacyjnym Starostwa Powiatowego w Zawierciu ul. Sienkiewicza 34.</w:t>
      </w:r>
    </w:p>
    <w:p w14:paraId="0D4F7BD5" w14:textId="4E5B697C" w:rsidR="000E1BDC" w:rsidRDefault="000E1BDC" w:rsidP="000E1BDC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010A90DB" w14:textId="77777777" w:rsidR="000E1BDC" w:rsidRPr="00C346E8" w:rsidRDefault="000E1BDC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6C63F790" w14:textId="5737E928" w:rsidR="00C346E8" w:rsidRPr="007B3BFD" w:rsidRDefault="00C346E8" w:rsidP="007B3BF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Formularze złożone po dniu </w:t>
      </w:r>
      <w:r w:rsidR="00CC509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7 lipca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202</w:t>
      </w:r>
      <w:r w:rsidR="00CC509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5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r. nie będą uwzględnione.</w:t>
      </w:r>
    </w:p>
    <w:p w14:paraId="521D481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4CD7C57" w14:textId="0966ADA7" w:rsidR="00C346E8" w:rsidRPr="00C346E8" w:rsidRDefault="00C346E8" w:rsidP="00A159A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46E8">
        <w:rPr>
          <w:rFonts w:ascii="Times New Roman" w:eastAsia="Calibri" w:hAnsi="Times New Roman" w:cs="Times New Roman"/>
          <w:sz w:val="24"/>
        </w:rPr>
        <w:t xml:space="preserve"> </w:t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</w:p>
    <w:p w14:paraId="5BCB935E" w14:textId="77777777" w:rsidR="008A4B52" w:rsidRPr="008A4B52" w:rsidRDefault="008A4B52" w:rsidP="008A4B52">
      <w:pPr>
        <w:ind w:left="6372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3767000"/>
      <w:r w:rsidRPr="008A4B52">
        <w:rPr>
          <w:rFonts w:ascii="Times New Roman" w:hAnsi="Times New Roman" w:cs="Times New Roman"/>
          <w:b/>
          <w:bCs/>
          <w:sz w:val="28"/>
          <w:szCs w:val="28"/>
        </w:rPr>
        <w:t>STAROSTA</w:t>
      </w:r>
    </w:p>
    <w:p w14:paraId="2BE15CD5" w14:textId="77777777" w:rsidR="008A4B52" w:rsidRPr="008A4B52" w:rsidRDefault="008A4B52" w:rsidP="008A4B5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A4B52">
        <w:rPr>
          <w:rFonts w:ascii="Times New Roman" w:hAnsi="Times New Roman" w:cs="Times New Roman"/>
          <w:b/>
          <w:bCs/>
          <w:sz w:val="28"/>
          <w:szCs w:val="28"/>
        </w:rPr>
        <w:t xml:space="preserve">/-/ </w:t>
      </w:r>
      <w:bookmarkEnd w:id="0"/>
      <w:r w:rsidRPr="008A4B52">
        <w:rPr>
          <w:rFonts w:ascii="Times New Roman" w:hAnsi="Times New Roman" w:cs="Times New Roman"/>
          <w:b/>
          <w:bCs/>
          <w:sz w:val="28"/>
          <w:szCs w:val="28"/>
        </w:rPr>
        <w:t>Teresa Mucha - Popiel</w:t>
      </w:r>
    </w:p>
    <w:p w14:paraId="0C6A6B99" w14:textId="75AD4D5C" w:rsidR="00E85C89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5C89" w:rsidRPr="00E85C89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7"/>
    <w:rsid w:val="000E1BDC"/>
    <w:rsid w:val="00461D6E"/>
    <w:rsid w:val="006C6B03"/>
    <w:rsid w:val="007B3BFD"/>
    <w:rsid w:val="0085657C"/>
    <w:rsid w:val="008A4B52"/>
    <w:rsid w:val="009F331B"/>
    <w:rsid w:val="00A159AD"/>
    <w:rsid w:val="00A531A6"/>
    <w:rsid w:val="00C346E8"/>
    <w:rsid w:val="00CC5097"/>
    <w:rsid w:val="00DB54FF"/>
    <w:rsid w:val="00DC3336"/>
    <w:rsid w:val="00DD5B0F"/>
    <w:rsid w:val="00E05424"/>
    <w:rsid w:val="00E85C89"/>
    <w:rsid w:val="00E97224"/>
    <w:rsid w:val="00EE41C2"/>
    <w:rsid w:val="00EE79B7"/>
    <w:rsid w:val="00F33B97"/>
    <w:rsid w:val="00F43DF3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945"/>
  <w15:chartTrackingRefBased/>
  <w15:docId w15:val="{D52211DD-703D-4C43-AB2C-6196ED9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C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C2"/>
    <w:rPr>
      <w:color w:val="605E5C"/>
      <w:shd w:val="clear" w:color="auto" w:fill="E1DFDD"/>
    </w:rPr>
  </w:style>
  <w:style w:type="paragraph" w:customStyle="1" w:styleId="Default">
    <w:name w:val="Default"/>
    <w:rsid w:val="000E1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Sylwia Pikuła</cp:lastModifiedBy>
  <cp:revision>4</cp:revision>
  <cp:lastPrinted>2024-04-17T07:29:00Z</cp:lastPrinted>
  <dcterms:created xsi:type="dcterms:W3CDTF">2025-06-17T06:14:00Z</dcterms:created>
  <dcterms:modified xsi:type="dcterms:W3CDTF">2025-06-17T06:21:00Z</dcterms:modified>
</cp:coreProperties>
</file>