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A3745" w14:textId="77777777" w:rsidR="0071796D" w:rsidRPr="0071796D" w:rsidRDefault="0071796D" w:rsidP="007E63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pl-PL"/>
        </w:rPr>
      </w:pPr>
    </w:p>
    <w:p w14:paraId="0F482D39" w14:textId="77777777" w:rsidR="002862C6" w:rsidRDefault="002862C6" w:rsidP="002862C6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8E021D"/>
          <w:kern w:val="36"/>
          <w:sz w:val="27"/>
          <w:szCs w:val="27"/>
          <w:lang w:eastAsia="pl-PL"/>
        </w:rPr>
      </w:pPr>
    </w:p>
    <w:p w14:paraId="0AAE137E" w14:textId="3CEDF120" w:rsidR="002862C6" w:rsidRPr="002862C6" w:rsidRDefault="002862C6" w:rsidP="002862C6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8E021D"/>
          <w:kern w:val="36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aps/>
          <w:color w:val="8E021D"/>
          <w:kern w:val="36"/>
          <w:sz w:val="27"/>
          <w:szCs w:val="27"/>
          <w:lang w:eastAsia="pl-PL"/>
        </w:rPr>
        <w:t>Przedterminowa spłata kredytu – jakie prawa ma konsument.</w:t>
      </w:r>
    </w:p>
    <w:p w14:paraId="532E873A" w14:textId="27903328" w:rsidR="002862C6" w:rsidRPr="002862C6" w:rsidRDefault="002862C6" w:rsidP="002862C6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Wstęp</w:t>
      </w:r>
    </w:p>
    <w:p w14:paraId="3B0691FA" w14:textId="1535443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Przedterminowa spłata kredytu to prawo konsumenta, które pozwala na całkowitą lub częściową spłatę zaciągniętego kredytu przed ustalonym w umowie terminem. Zostało ono uregulowane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w polskim prawie oraz dyrektywach unijnych, co zapewnia ochronę interesów konsumentów. Przedterminowa spłata kredytu została uregulowana w Ustawie o kredycie konsumenckim z dnia 12 maja 2011 roku (art. 48–52). Zgodnie z przepisami, konsument ma prawo w każdej chwili spłacić kredyt przed terminem określonym w umowie, a kredytodawca jest zobowiązany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do odpowiedniego rozliczenia związanych z tym kosztów.</w:t>
      </w:r>
    </w:p>
    <w:p w14:paraId="061AF426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2. 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Korzyści dla konsumenta</w:t>
      </w:r>
    </w:p>
    <w:p w14:paraId="5314FE7D" w14:textId="524728A5" w:rsidR="002862C6" w:rsidRPr="002862C6" w:rsidRDefault="002862C6" w:rsidP="002862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Oszczędność na odsetkach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.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Spłata kredytu przed czasem oznacza zmniejszenie całkowitych kosztów kredytu. Bank ma obowiązek proporcjonalnego obniżenia kosztów, takich jak odsetki i inne opłaty związane z umową, za okres, w którym kredyt nie będzie już wykorzystywany.</w:t>
      </w:r>
    </w:p>
    <w:p w14:paraId="6773F373" w14:textId="35D0AEFD" w:rsidR="002862C6" w:rsidRPr="002862C6" w:rsidRDefault="002862C6" w:rsidP="002862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Szybsze pozbycie się zobowiązań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.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Przedterminowa spłata pozwala konsumentowi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na uwolnienie się od długu, co może przynieść korzyści finansowe i psychologiczne.</w:t>
      </w:r>
    </w:p>
    <w:p w14:paraId="664F6E26" w14:textId="71402CDB" w:rsidR="002862C6" w:rsidRPr="002862C6" w:rsidRDefault="002862C6" w:rsidP="002862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Zwiększenie zdolności kredytowej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.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Wcześniejsze uregulowanie zobowiązań może pozytywnie wpłynąć na zdolność kredytową, co jest istotne przy planowaniu nowych inwestycji.</w:t>
      </w:r>
    </w:p>
    <w:p w14:paraId="10418CD0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3. 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Opłata za wcześniejsze spłacenie kredytu</w:t>
      </w:r>
    </w:p>
    <w:p w14:paraId="3DC3B558" w14:textId="66FE8CF1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Konsument ma prawo w każdym czasie do spłaty całości lub części kredytu przed terminem określonym w umowie. W niektórych przypadkach banki mogą naliczać rekompensatę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za przedterminową spłatę kredytu. Podstawowym warunkiem naliczenia prowizji jest spłata kredytu w czasie, kiedy stopa oprocentowania kredytu jest stała, a kwota spłacanego kredytu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 okresie dwunastu kolejnych miesięcy jest wyższa niż trzykrotność przeciętnego wynagrodzenia w sektorze przedsiębiorstw  ogłaszanego przez Prezesa GUS w “Monitorze Polskim”, z grudnia roku poprzedzającego rok spłaty kredytu. Jednak prawo ogranicza wysokość takiej opłaty:</w:t>
      </w:r>
    </w:p>
    <w:p w14:paraId="1810CA23" w14:textId="77777777" w:rsidR="002862C6" w:rsidRPr="002862C6" w:rsidRDefault="002862C6" w:rsidP="002862C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może ona wynosić maksymalnie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1% kwoty spłacanego kredytu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 (jeśli okres spłaty przekracza 1 rok),</w:t>
      </w:r>
    </w:p>
    <w:p w14:paraId="57275A09" w14:textId="77777777" w:rsidR="002862C6" w:rsidRPr="002862C6" w:rsidRDefault="002862C6" w:rsidP="002862C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jeśli do końca okresu kredytowania pozostał mniej niż rok, opłata wynosi maksymalnie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0,5%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 kwoty spłaty.</w:t>
      </w:r>
    </w:p>
    <w:p w14:paraId="1BB5E363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 Niezależnie od powyższych limitów procentowych, prowizja nie może przewyższać wysokości odsetek przewidzianych w umowie za okres pomiędzy wcześniejszą spłatą kredytu, a terminem umownym spłaty kredytu. Nie może być również wyższa od bezpośrednich kosztów instytucji finansowej związanych ze spłatą.</w:t>
      </w:r>
    </w:p>
    <w:p w14:paraId="2BE117D2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Prowizja za spłatę kredytu przed terminem nie przysługuje kredytodawcy w przypadku umów:</w:t>
      </w:r>
    </w:p>
    <w:p w14:paraId="755B985F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1) kredytu w rachunku oszczędnościowo-rozliczeniowym;</w:t>
      </w:r>
    </w:p>
    <w:p w14:paraId="55F1607B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2) w których spłata została dokonana zgodnie z umową ubezpieczenia zawartą w celu zabezpieczenia spłaty kredytu.</w:t>
      </w:r>
    </w:p>
    <w:p w14:paraId="754E12F5" w14:textId="77777777" w:rsid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</w:p>
    <w:p w14:paraId="08F87F2D" w14:textId="77777777" w:rsid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</w:p>
    <w:p w14:paraId="1393EED7" w14:textId="77777777" w:rsid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</w:p>
    <w:p w14:paraId="280F4526" w14:textId="403385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Kredytodawca jest zobowiązany do rozliczenia z konsumentem kredytu w terminie 14 dni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od dnia dokonania wcześniejszej spłaty kredytu w całości.</w:t>
      </w:r>
    </w:p>
    <w:p w14:paraId="6CDC7CF2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4. 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Wniosek o wcześniejszą spłatę kredytu</w:t>
      </w:r>
    </w:p>
    <w:p w14:paraId="61B24E51" w14:textId="1A732745" w:rsidR="002862C6" w:rsidRPr="002862C6" w:rsidRDefault="002862C6" w:rsidP="002862C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Skontaktuj się z kredytodawcą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.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Złóż pisemny wniosek o zamiarze wcześniejszej spłaty. W większości banków można to zrobić osobiście, przez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Internet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 lub telefonicznie.</w:t>
      </w:r>
    </w:p>
    <w:p w14:paraId="107363C1" w14:textId="4B73A0F7" w:rsidR="002862C6" w:rsidRPr="002862C6" w:rsidRDefault="002862C6" w:rsidP="002862C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Otrzymaj wyliczenie kwoty do spłaty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.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Bank przedstawi dokładne wyliczenie pozostałej kwoty kapitału oraz proporcjonalnie obniżonych kosztów.</w:t>
      </w:r>
    </w:p>
    <w:p w14:paraId="35C68CED" w14:textId="3F6B4824" w:rsidR="002862C6" w:rsidRPr="002862C6" w:rsidRDefault="002862C6" w:rsidP="002862C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Dokonaj spłaty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. </w:t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Po uregulowaniu należności bank powinien dostarczyć potwierdzenie zakończenia zobowiązania.</w:t>
      </w:r>
    </w:p>
    <w:p w14:paraId="1D192136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5. 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Przedterminowa spłata kredytu a kredyt hipoteczny</w:t>
      </w:r>
    </w:p>
    <w:p w14:paraId="681BE889" w14:textId="11BB7276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Zasady wcześniejszej spłaty kredytu hipotecznego są regulowane odmiennie niż w przypadku kredytu konsumenckiego. Przepisy ustawy o kredycie hipotecznym wprowadzają podobne zasady dotyczące proporcjonalnego obniżania kosztów, jednak szczegóły dotyczące opłat </w:t>
      </w: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za wcześniejszą spłatę zależą od zapisów umowy oraz okresu obowiązywania kredytu.</w:t>
      </w:r>
    </w:p>
    <w:p w14:paraId="11B4BA65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6. </w:t>
      </w:r>
      <w:r w:rsidRPr="002862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Podsumowanie</w:t>
      </w:r>
    </w:p>
    <w:p w14:paraId="5D5F7A60" w14:textId="77777777" w:rsidR="002862C6" w:rsidRPr="002862C6" w:rsidRDefault="002862C6" w:rsidP="00286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2862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Przedterminowa spłata kredytu to korzystne rozwiązanie dla konsumentów, którzy chcą zmniejszyć koszty kredytu lub pozbyć się zobowiązania. Kluczowe jest jednak dokładne zapoznanie się z umową kredytową oraz przepisami prawa, aby uniknąć nieprzewidzianych kosztów. Przed podjęciem decyzji, warto również skonsultować się z kredytodawcą lub doradcą finansowym, aby upewnić się, że wcześniejsza spłata jest opłacalna.</w:t>
      </w:r>
    </w:p>
    <w:p w14:paraId="240CB55F" w14:textId="77777777" w:rsidR="0071796D" w:rsidRPr="007E6364" w:rsidRDefault="0071796D" w:rsidP="00717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6BB55" w14:textId="77777777"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Artykuł udostępniony przez Fundacje Togatus Pro Bono, 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Aleja Warszawska 41/1 10-081</w:t>
      </w: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Olsztyn</w:t>
      </w:r>
    </w:p>
    <w:p w14:paraId="2F9D59BD" w14:textId="77777777"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Linki do artykułu:</w:t>
      </w:r>
    </w:p>
    <w:p w14:paraId="4288616E" w14:textId="77777777"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6" w:history="1">
        <w:r w:rsidRPr="004B2B06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https://www.facebook.com/fundacja.togatus/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50E9487" w14:textId="3B120245" w:rsidR="0049082C" w:rsidRPr="007E6364" w:rsidRDefault="002862C6" w:rsidP="002862C6">
      <w:r w:rsidRPr="002862C6">
        <w:rPr>
          <w:rStyle w:val="Hipercze"/>
          <w:rFonts w:ascii="Times New Roman" w:eastAsia="Times New Roman" w:hAnsi="Times New Roman" w:cs="Times New Roman"/>
          <w:b/>
          <w:sz w:val="24"/>
          <w:szCs w:val="24"/>
          <w:lang w:eastAsia="pl-PL"/>
        </w:rPr>
        <w:t>https://fundacja.togatus.pl/przedterminowa-splata-kredytu-jakie-prawa-ma-konsument/</w:t>
      </w:r>
    </w:p>
    <w:sectPr w:rsidR="0049082C" w:rsidRPr="007E6364" w:rsidSect="0071796D">
      <w:pgSz w:w="11906" w:h="16838"/>
      <w:pgMar w:top="284" w:right="79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7A85"/>
    <w:multiLevelType w:val="multilevel"/>
    <w:tmpl w:val="39B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4015E"/>
    <w:multiLevelType w:val="hybridMultilevel"/>
    <w:tmpl w:val="88AEF308"/>
    <w:lvl w:ilvl="0" w:tplc="26DC1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22BF"/>
    <w:multiLevelType w:val="multilevel"/>
    <w:tmpl w:val="8604B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76AD1"/>
    <w:multiLevelType w:val="multilevel"/>
    <w:tmpl w:val="4F76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E587A"/>
    <w:multiLevelType w:val="multilevel"/>
    <w:tmpl w:val="16D2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85D0B"/>
    <w:multiLevelType w:val="multilevel"/>
    <w:tmpl w:val="64FA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F1DD0"/>
    <w:multiLevelType w:val="multilevel"/>
    <w:tmpl w:val="D75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E7113"/>
    <w:multiLevelType w:val="multilevel"/>
    <w:tmpl w:val="771C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136079"/>
    <w:multiLevelType w:val="multilevel"/>
    <w:tmpl w:val="94C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ED7122"/>
    <w:multiLevelType w:val="multilevel"/>
    <w:tmpl w:val="C872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5047F"/>
    <w:multiLevelType w:val="multilevel"/>
    <w:tmpl w:val="556C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5474D"/>
    <w:multiLevelType w:val="multilevel"/>
    <w:tmpl w:val="1292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0786A"/>
    <w:multiLevelType w:val="multilevel"/>
    <w:tmpl w:val="BFDC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A33A0"/>
    <w:multiLevelType w:val="multilevel"/>
    <w:tmpl w:val="834C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CB357F"/>
    <w:multiLevelType w:val="multilevel"/>
    <w:tmpl w:val="06DC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5431399">
    <w:abstractNumId w:val="4"/>
  </w:num>
  <w:num w:numId="2" w16cid:durableId="1127357205">
    <w:abstractNumId w:val="10"/>
  </w:num>
  <w:num w:numId="3" w16cid:durableId="2028633818">
    <w:abstractNumId w:val="9"/>
  </w:num>
  <w:num w:numId="4" w16cid:durableId="1808476662">
    <w:abstractNumId w:val="6"/>
  </w:num>
  <w:num w:numId="5" w16cid:durableId="779303719">
    <w:abstractNumId w:val="8"/>
  </w:num>
  <w:num w:numId="6" w16cid:durableId="2099668436">
    <w:abstractNumId w:val="3"/>
  </w:num>
  <w:num w:numId="7" w16cid:durableId="832910335">
    <w:abstractNumId w:val="0"/>
  </w:num>
  <w:num w:numId="8" w16cid:durableId="118497829">
    <w:abstractNumId w:val="14"/>
  </w:num>
  <w:num w:numId="9" w16cid:durableId="1817605157">
    <w:abstractNumId w:val="11"/>
  </w:num>
  <w:num w:numId="10" w16cid:durableId="163782455">
    <w:abstractNumId w:val="2"/>
  </w:num>
  <w:num w:numId="11" w16cid:durableId="69159341">
    <w:abstractNumId w:val="7"/>
  </w:num>
  <w:num w:numId="12" w16cid:durableId="2029476632">
    <w:abstractNumId w:val="5"/>
  </w:num>
  <w:num w:numId="13" w16cid:durableId="554392461">
    <w:abstractNumId w:val="12"/>
  </w:num>
  <w:num w:numId="14" w16cid:durableId="620649804">
    <w:abstractNumId w:val="13"/>
  </w:num>
  <w:num w:numId="15" w16cid:durableId="244001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4D"/>
    <w:rsid w:val="001F4B4D"/>
    <w:rsid w:val="002862C6"/>
    <w:rsid w:val="0029550F"/>
    <w:rsid w:val="002E2A28"/>
    <w:rsid w:val="0049082C"/>
    <w:rsid w:val="0071796D"/>
    <w:rsid w:val="007E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7645"/>
  <w15:chartTrackingRefBased/>
  <w15:docId w15:val="{0314BDA4-CFFE-4E3B-8B42-F056484F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63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3931">
          <w:marLeft w:val="-7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fundacja.togatu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245D-43F6-4AED-9562-6C4066C3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Znalezienie cudzej rzeczy – obowiązki znalazcy</vt:lpstr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3</cp:revision>
  <dcterms:created xsi:type="dcterms:W3CDTF">2024-11-28T07:18:00Z</dcterms:created>
  <dcterms:modified xsi:type="dcterms:W3CDTF">2024-11-28T07:23:00Z</dcterms:modified>
</cp:coreProperties>
</file>