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2A9" w:rsidRDefault="00D952A9" w:rsidP="00D952A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D952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Rozliczenie wygranej w loterii – czy zapłacimy podatek?</w:t>
      </w:r>
    </w:p>
    <w:p w:rsidR="00D952A9" w:rsidRPr="00D952A9" w:rsidRDefault="00D952A9" w:rsidP="00D952A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</w:pPr>
    </w:p>
    <w:p w:rsidR="00D952A9" w:rsidRPr="00D952A9" w:rsidRDefault="00D952A9" w:rsidP="00D952A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52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Podatek od wygranej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D952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952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Każdemu marzy się szczęśliwa sytuacja jak wygrana w lotto, kasynie lub chociaż nagroda w jakimś konkursie. Najczęściej są to korzyści w formie pieniężnej, lecz zdarzają się również </w:t>
      </w:r>
      <w:r w:rsidR="00CC7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2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formie rzeczowej. Forma nie ma znaczenia dla obowiązku zapłaty podatku od wygranej. </w:t>
      </w:r>
    </w:p>
    <w:p w:rsidR="00D952A9" w:rsidRPr="00D952A9" w:rsidRDefault="00D952A9" w:rsidP="00D952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2A9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o podatku dochodowym nie definiuje takich pojęć jak nagroda, konkurs, loteria. Jak stanowi art. 30 ust. 1 pkt 2 ustawy o podatku dochodowym od osób fizycznych, dalej: ustawa PIT, podatek od wygranej pobierany jest od przychodów z tytułu wygranych w konkursach, grach i zakładach wzajemnych, a także nagród związanych ze sprzedażą premiową – w wysokości 10% wygranej lub nagrody. Dotyczy to zarówno zysków uzyskanych w Polsce, jak i na terytorium innego państwa należącego do Europejskiego Obszaru Gospodarczego.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52A9">
        <w:rPr>
          <w:rFonts w:ascii="Times New Roman" w:eastAsia="Times New Roman" w:hAnsi="Times New Roman" w:cs="Times New Roman"/>
          <w:sz w:val="24"/>
          <w:szCs w:val="24"/>
          <w:lang w:eastAsia="pl-PL"/>
        </w:rPr>
        <w:t>Jest to stały procent, który ułatwia policzenie podatku, nawet samodzielnie. W przypadku otrzymania nagrody w loterii lub konkursie fantowym, np. auta, drogiego sprzętu, organizator konkursu ma obowiązek podać dokładnie, ile warta jest dana rzecz, aby było możliwe odprowadzenie podatku.</w:t>
      </w:r>
    </w:p>
    <w:p w:rsidR="00D952A9" w:rsidRPr="00D952A9" w:rsidRDefault="00D952A9" w:rsidP="00D952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2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Podstawą opodatkowania jest przychód w postaci uzyskanej nagrody czy wygranej. Przychód nie jest pomniejszany o koszty uzyskania. Za względu na specyfikę konkursów i gier koszty jego uzyskania </w:t>
      </w:r>
      <w:r w:rsidR="00CC7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Pr="00D952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wielu przypadkach nie będą występowały. W momencie gdy podatnik zdecyduje się na sprzedaż nagrody rzeczowej, należy mieć na uwadze regulację określoną w art. 10 ust. 1 pkt 8 lit. d ustawy </w:t>
      </w:r>
      <w:hyperlink r:id="rId5" w:history="1">
        <w:r w:rsidRPr="00D952A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PIT</w:t>
        </w:r>
      </w:hyperlink>
      <w:r w:rsidRPr="00D952A9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Przepis ten stanowi, że opodatkowaniu podlega odpłatne zbycie rzeczy ruchomych, jeżeli następuje przed upływem pół roku, licząc od końca miesiąca, w którym nastąpiło nabycie.  Dopiero po upływie tego terminu, możliwe jest dokonanie sprzedaży otrzymanej nagrody rzeczowej bez podatku. W przypadku kiedy nagrodą jest nieruchomość, termin jest dłuższy i wynosi 5 lat.</w:t>
      </w:r>
    </w:p>
    <w:p w:rsidR="00D952A9" w:rsidRPr="00D952A9" w:rsidRDefault="00D952A9" w:rsidP="00D952A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52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 Zwolnienia od podatku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D952A9">
        <w:rPr>
          <w:rFonts w:ascii="Times New Roman" w:eastAsia="Times New Roman" w:hAnsi="Times New Roman" w:cs="Times New Roman"/>
          <w:sz w:val="24"/>
          <w:szCs w:val="24"/>
          <w:lang w:eastAsia="pl-PL"/>
        </w:rPr>
        <w:t>Ustawodawca przewidział zwolnienia w granicach limitów od zapłaty podatku dochodowego w przypadku wygranych w różnego rodzaju loteriach i konkursach:</w:t>
      </w:r>
    </w:p>
    <w:p w:rsidR="00D952A9" w:rsidRPr="00D952A9" w:rsidRDefault="00D952A9" w:rsidP="00D952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2A9">
        <w:rPr>
          <w:rFonts w:ascii="Times New Roman" w:eastAsia="Times New Roman" w:hAnsi="Times New Roman" w:cs="Times New Roman"/>
          <w:sz w:val="24"/>
          <w:szCs w:val="24"/>
          <w:lang w:eastAsia="pl-PL"/>
        </w:rPr>
        <w:t>wygrana do kwoty 2280 zł – w przypadku gier liczbowych, loteriach pieniężnych, grze telebingo, zakładach wzajemnych, loteriach promocyjnych, loteriach audiotekstowych i loteriach fantowych;</w:t>
      </w:r>
    </w:p>
    <w:p w:rsidR="00D952A9" w:rsidRPr="00D952A9" w:rsidRDefault="00D952A9" w:rsidP="00D952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2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wygrana w grach na automatach, grach w karty, grach w kości, grach cylindrycznych, grach bingo pieniężne i grach bingo fantowe – urządzanych i prowadzonych przez uprawniony podmiot </w:t>
      </w:r>
      <w:r w:rsidR="00CC7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2A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przepisów o grach hazardowych obowiązujących w państwie członkowskim Unii Europejskiej lub w innym państwie należącym do Europejskiego Obszaru Gospodarczego;</w:t>
      </w:r>
    </w:p>
    <w:p w:rsidR="00D952A9" w:rsidRPr="00D952A9" w:rsidRDefault="00D952A9" w:rsidP="00D952A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2A9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wygranych w konkursach i grach organizowanych i emitowanych (ogłaszanych) przez środki masowego przekazu (prasa, radio i telewizja) oraz konkursach z dziedziny nauki, kultury, sztuki, dziennikarstwa i sportu, a także nagród związanych ze sprzedażą premiową towarów lub usług – jeżeli jednorazowa wartość tych wygranych lub nagród nie przekracza kwoty 2000 zł; zwolnienie od podatku nagród związanych ze sprzedażą premiową towarów lub usług nie dotyczy nagród otrzymanych przez podatnika w związku z prowadzoną przez niego pozarolniczą działalnością gospodarczą, stanowiących przychód z tej działalności;</w:t>
      </w:r>
    </w:p>
    <w:p w:rsidR="00D952A9" w:rsidRPr="00D952A9" w:rsidRDefault="00D952A9" w:rsidP="00D952A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52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3. Płatnik podatku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D952A9">
        <w:rPr>
          <w:rFonts w:ascii="Times New Roman" w:eastAsia="Times New Roman" w:hAnsi="Times New Roman" w:cs="Times New Roman"/>
          <w:sz w:val="24"/>
          <w:szCs w:val="24"/>
          <w:lang w:eastAsia="pl-PL"/>
        </w:rPr>
        <w:t>Zwycięzcy loterii, konkursów lub zakładów bukmacherskich chcieliby z pewnością, żeby zapłacenie podatku nie leżało po ich stronie. Niestety,</w:t>
      </w:r>
      <w:r w:rsidRPr="00D952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podatek od wygranej jest obciążeniem dla tej osoby, która tę nagrodę dostała.</w:t>
      </w:r>
      <w:r w:rsidRPr="00D952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Jednak nie oznacza to, że druga strona jest całkowicie wolna </w:t>
      </w:r>
      <w:r w:rsidR="00CC7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2A9">
        <w:rPr>
          <w:rFonts w:ascii="Times New Roman" w:eastAsia="Times New Roman" w:hAnsi="Times New Roman" w:cs="Times New Roman"/>
          <w:sz w:val="24"/>
          <w:szCs w:val="24"/>
          <w:lang w:eastAsia="pl-PL"/>
        </w:rPr>
        <w:t>od jakichkolwiek zobowiązań</w:t>
      </w:r>
      <w:r w:rsidRPr="00D952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Podatek obciąża zwycięzcę, jednak rozliczenie podatku przypada </w:t>
      </w:r>
      <w:r w:rsidR="00CC778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D952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organizatora loterii, konkursu, promocji.</w:t>
      </w:r>
    </w:p>
    <w:p w:rsidR="00D952A9" w:rsidRPr="00D952A9" w:rsidRDefault="00D952A9" w:rsidP="00D952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2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przekazuje odpowiednią kwotę do Urzędu Skarbowego. </w:t>
      </w:r>
    </w:p>
    <w:p w:rsidR="00D952A9" w:rsidRPr="00D952A9" w:rsidRDefault="00D952A9" w:rsidP="00D952A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52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4. Wygrana w kasynie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D952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Wygrana w grach na automatach, grach w karty, grach w kości, grach cylindrycznych, grach bingo pieniężne i grach bingo fantowe </w:t>
      </w:r>
      <w:r w:rsidRPr="00D952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są w ogóle opodatkowane.</w:t>
      </w:r>
      <w:r w:rsidRPr="00D952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ma znaczenia nawet wygrana kwota. W takim przypadku najlepiej jest posiadać dowód w postaci dokumentu, że dane środki finansowe pochodzą z wygranych z powyższych gier. Takim dowodem może być np. zaświadczenie o wygranej z kasyna. Aby wygrana była zwolniona z podatku, gra musi zostać urządzana i prowadzona przez uprawniony podmiot na podstawie przepisów o grach i zakładach wzajemnych.</w:t>
      </w:r>
    </w:p>
    <w:p w:rsidR="00D952A9" w:rsidRPr="00D952A9" w:rsidRDefault="00D952A9" w:rsidP="00D952A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52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Wygrane w Lotto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D952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Kwoty wygrane w totolotka podlegają opodatkowaniu, jeżeli jednorazowa wygrana przekracza 2280 zł.</w:t>
      </w:r>
      <w:r w:rsidRPr="00D952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Wtedy należy uiścić podatek w wysokości 10% całej wygranej. Podatek ten jest pobierany przez organizatora, czyli wygrywający „do ręki” dostanie wygraną pomniejszoną o 10%. </w:t>
      </w:r>
    </w:p>
    <w:p w:rsidR="00D952A9" w:rsidRPr="00D952A9" w:rsidRDefault="00D952A9" w:rsidP="00D952A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52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6. Wygrane w konkursach w mediach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D952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Wygrane w konkursach organizowanych i emitowanych w środkach masowego przekazu (prasa, radio, telewizja) </w:t>
      </w:r>
      <w:r w:rsidRPr="00D952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podlegają zwolnieniu od podatku, jeżeli jednorazowa wartość wygranej nie przekracza 1000 zł.</w:t>
      </w:r>
      <w:r w:rsidRPr="00D952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nasza wygrana przekroczy tę wartość, </w:t>
      </w:r>
      <w:r w:rsidR="00CC7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2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musimy zapłacić podatek w wysokości 10% całej wygranej. Powyższe zasady odnoszą się również </w:t>
      </w:r>
      <w:r w:rsidR="00CC7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2A9">
        <w:rPr>
          <w:rFonts w:ascii="Times New Roman" w:eastAsia="Times New Roman" w:hAnsi="Times New Roman" w:cs="Times New Roman"/>
          <w:sz w:val="24"/>
          <w:szCs w:val="24"/>
          <w:lang w:eastAsia="pl-PL"/>
        </w:rPr>
        <w:t>do konkursów z dziedzin nauki, kultury, sztuki, dziennikarstwa i sportu – nawet jeśli nie są organizowane przez mass media oraz do nagród ze sprzedaży premiowej.</w:t>
      </w:r>
    </w:p>
    <w:p w:rsidR="00D952A9" w:rsidRPr="00D952A9" w:rsidRDefault="00D952A9" w:rsidP="00D952A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52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7. Wygrane w konkursach internetowych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D952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ustalić, czy wygrane w konkursach internetowych </w:t>
      </w:r>
      <w:r w:rsidR="00CC7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2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zwolnione z podatku do limitu 1000 zł, należy odpowiedzieć na pytanie, czy Internet należy do grupy mass mediów. Niezaprzeczalnie Internet jest środkiem masowego przekazu, jednak nie jest on wymieniony w przepisach dotyczących </w:t>
      </w:r>
      <w:hyperlink r:id="rId6" w:history="1">
        <w:r w:rsidRPr="00D952A9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zwolnienia z podatku</w:t>
        </w:r>
      </w:hyperlink>
      <w:r w:rsidRPr="00D952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Wymienione są w ustawie wyłącznie: prasa, telewizja, radio. Jednak jak wskazuje Encyklopedia PWN środki masowego przekazu to “urządzenia i instytucje, </w:t>
      </w:r>
      <w:r w:rsidR="00CC7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2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pomocą których kieruje się pewne treści do bardzo licznej i zróżnicowanej publiczności; prasa, radio, telewizja, także tzw. nowe media: telegazeta, telewizja satelitarna, Internet”, a zatem Internet należy </w:t>
      </w:r>
      <w:r w:rsidR="00CC77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2A9">
        <w:rPr>
          <w:rFonts w:ascii="Times New Roman" w:eastAsia="Times New Roman" w:hAnsi="Times New Roman" w:cs="Times New Roman"/>
          <w:sz w:val="24"/>
          <w:szCs w:val="24"/>
          <w:lang w:eastAsia="pl-PL"/>
        </w:rPr>
        <w:t>do mass mediów.</w:t>
      </w:r>
    </w:p>
    <w:p w:rsidR="00D952A9" w:rsidRPr="00D952A9" w:rsidRDefault="00D952A9" w:rsidP="00D952A9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952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 Podsumowanie</w:t>
      </w:r>
    </w:p>
    <w:p w:rsidR="00D952A9" w:rsidRPr="00D952A9" w:rsidRDefault="00D952A9" w:rsidP="00D952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2A9">
        <w:rPr>
          <w:rFonts w:ascii="Times New Roman" w:eastAsia="Times New Roman" w:hAnsi="Times New Roman" w:cs="Times New Roman"/>
          <w:sz w:val="24"/>
          <w:szCs w:val="24"/>
          <w:lang w:eastAsia="pl-PL"/>
        </w:rPr>
        <w:t>Zdobywanie nagród jest osiągnięciem korzyści majątkowych, a więc podatek od wygranej zazwyczaj musi zostać zapłacony. W artykule został przedstawiony pewien zakres wykluczeń, o którym dobrze wiedzieć.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52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Podatnik nie musi martwić się formalnościami, ponieważ to nie on rozlicza się z fiskusem</w:t>
      </w:r>
      <w:r w:rsidRPr="00D952A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52A9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ten ciąży na organizatorze konkursu, loterii, czy innej gry. Wyjątkiem może być sytuacja, gdy wygrana dotyczy konkursu mającego miejsce poza Polską. W</w:t>
      </w:r>
      <w:r w:rsidRPr="00D952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przypadku wydarzeń zagranicznych może istnieć konieczność samodzielnego uregulowania należności do urzędu skarbowego.</w:t>
      </w:r>
      <w:r w:rsidRPr="00D952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Podatek od wygranej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952A9">
        <w:rPr>
          <w:rFonts w:ascii="Times New Roman" w:eastAsia="Times New Roman" w:hAnsi="Times New Roman" w:cs="Times New Roman"/>
          <w:sz w:val="24"/>
          <w:szCs w:val="24"/>
          <w:lang w:eastAsia="pl-PL"/>
        </w:rPr>
        <w:t>w innym kraju może być niższy lub wyższy od tego obowiązującego w Polsce.</w:t>
      </w:r>
    </w:p>
    <w:p w:rsidR="00B44205" w:rsidRDefault="00B44205" w:rsidP="00D952A9">
      <w:pPr>
        <w:jc w:val="both"/>
      </w:pPr>
    </w:p>
    <w:p w:rsidR="00D952A9" w:rsidRDefault="00D952A9" w:rsidP="00D952A9">
      <w:pPr>
        <w:jc w:val="both"/>
      </w:pPr>
    </w:p>
    <w:p w:rsidR="00D952A9" w:rsidRDefault="00D952A9" w:rsidP="00D952A9">
      <w:pPr>
        <w:jc w:val="both"/>
      </w:pPr>
    </w:p>
    <w:p w:rsidR="00013648" w:rsidRPr="00C0224F" w:rsidRDefault="00013648" w:rsidP="00013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3648" w:rsidRDefault="00013648" w:rsidP="00013648">
      <w:pPr>
        <w:rPr>
          <w:rFonts w:ascii="Times New Roman" w:hAnsi="Times New Roman" w:cs="Times New Roman"/>
          <w:b/>
        </w:rPr>
      </w:pPr>
      <w:r w:rsidRPr="0035528F">
        <w:rPr>
          <w:rFonts w:ascii="Times New Roman" w:hAnsi="Times New Roman" w:cs="Times New Roman"/>
          <w:b/>
        </w:rPr>
        <w:t>Artykuł udostępniony przez Fundacje Togatus Pro Bono, ul. Warmińska 7/ 11 10-544 Olsztyn</w:t>
      </w:r>
    </w:p>
    <w:p w:rsidR="00013648" w:rsidRDefault="00013648" w:rsidP="0001364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Linki do artykułu:</w:t>
      </w:r>
    </w:p>
    <w:p w:rsidR="00013648" w:rsidRDefault="00013648" w:rsidP="00013648">
      <w:hyperlink r:id="rId7" w:history="1">
        <w:r w:rsidRPr="00013648">
          <w:rPr>
            <w:color w:val="0000FF"/>
            <w:u w:val="single"/>
          </w:rPr>
          <w:t>https://fundacja.togatus.pl/rozliczenie-wygranej-w-loterii-czy-zaplacimy-podatek/</w:t>
        </w:r>
      </w:hyperlink>
    </w:p>
    <w:p w:rsidR="00013648" w:rsidRDefault="00013648" w:rsidP="00013648">
      <w:hyperlink r:id="rId8" w:history="1">
        <w:r w:rsidRPr="004B2C45">
          <w:rPr>
            <w:rStyle w:val="Hipercze"/>
          </w:rPr>
          <w:t>https://www.facebook.com/fundacja.togatus</w:t>
        </w:r>
      </w:hyperlink>
      <w:r>
        <w:t xml:space="preserve"> </w:t>
      </w:r>
    </w:p>
    <w:p w:rsidR="00D952A9" w:rsidRDefault="00D952A9" w:rsidP="00D952A9">
      <w:pPr>
        <w:jc w:val="both"/>
      </w:pPr>
    </w:p>
    <w:p w:rsidR="00D952A9" w:rsidRDefault="00D952A9" w:rsidP="00D952A9">
      <w:pPr>
        <w:jc w:val="both"/>
      </w:pPr>
    </w:p>
    <w:sectPr w:rsidR="00D952A9" w:rsidSect="00D952A9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C661E"/>
    <w:multiLevelType w:val="multilevel"/>
    <w:tmpl w:val="B0F05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A9"/>
    <w:rsid w:val="00013648"/>
    <w:rsid w:val="00B44205"/>
    <w:rsid w:val="00CC7789"/>
    <w:rsid w:val="00D9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9DC35-5E3B-47CD-B44D-B3E4D5F7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52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36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6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undacja.togat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undacja.togatus.pl/rozliczenie-wygranej-w-loterii-czy-zaplacimy-podate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itax.pl/wiedza/poradnik-rozliczenia/zerowy-pit/" TargetMode="External"/><Relationship Id="rId5" Type="http://schemas.openxmlformats.org/officeDocument/2006/relationships/hyperlink" Target="https://www.pit.pl/twoj-e-pi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1008</Words>
  <Characters>6053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Rozliczenie wygranej w loterii – czy zapłacimy podatek?</vt:lpstr>
      <vt:lpstr/>
    </vt:vector>
  </TitlesOfParts>
  <Company/>
  <LinksUpToDate>false</LinksUpToDate>
  <CharactersWithSpaces>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Malec</dc:creator>
  <cp:keywords/>
  <dc:description/>
  <cp:lastModifiedBy>Dorota Malec</cp:lastModifiedBy>
  <cp:revision>3</cp:revision>
  <dcterms:created xsi:type="dcterms:W3CDTF">2024-06-03T06:53:00Z</dcterms:created>
  <dcterms:modified xsi:type="dcterms:W3CDTF">2024-06-03T07:02:00Z</dcterms:modified>
</cp:coreProperties>
</file>