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6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  <w:t>Projekt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/>
                <w:i/>
                <w:sz w:val="20"/>
                <w:u w:val="thick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 dnia [...]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  <w:t>Zatwierdzony przez .........................</w:t>
            </w: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  <w:p w:rsidR="00A77B3E">
            <w:pPr>
              <w:spacing w:before="0" w:after="0"/>
              <w:ind w:left="5669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u w:val="none"/>
              </w:rPr>
            </w:pPr>
          </w:p>
        </w:tc>
      </w:tr>
    </w:tbl>
    <w:p w:rsidR="00A77B3E"/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</w:t>
      </w:r>
      <w:r>
        <w:rPr>
          <w:rFonts w:ascii="Times New Roman" w:eastAsia="Times New Roman" w:hAnsi="Times New Roman" w:cs="Times New Roman"/>
          <w:b/>
          <w:caps/>
          <w:sz w:val="22"/>
        </w:rPr>
        <w:t>....................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Zawierciańskiego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2023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zmian do Statutu Szpitala Powiatowego w Zawierciu.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art.12 pkt 11 ustawy z dnia 5 czerwca 1998 r. o samorządzie powiatowym (tj. Dz. U.                     z 2022 r. poz. 1526; zm. Dz.U. z 2023 r. poz. 572) w związku z art. 42 ust. 4 ustawy  z dnia 15 kwietnia 2011 r. o działalności leczniczej (tj. Dz. U. z 2023 r. poz. 991; ze zm. Dz. U. z 2022 r. poz. 2705; Dz.U. z 2023 r. poz. 1675; zm. Dz.U. z 2022 poz. 2280) na wniosek  Dyrektora Szpitala Powiatowego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Zawierciu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Wprowadzić zmianę do wykazu „Zakładów Leczniczych, Jednostek i Komórek  Organizacyjnych Szpitala Powiatowego w Zawierciu” stanowiącego załącznik nr 1 do Statutu Szpitala Powiatowego w Zawierciu  (t. j. Dz. Urz. Woj. Śl. z 2021 r. poz. 4035 z późn. zm.) polegającą na nadaniu pkt III lit. A  „Komórki Organizacyjne Jednostki Organizacyjnej zakładu leczniczego pod nazwą Szpital  - lokalizacja – 42-400 Zawiercie, ul. Miodowa 14 ppkt 7 następującego brzmienia: „Oddział Neurologiczny z Pododdziałem udarowym – 38 łózek, w tym 8 łózek intensywnej opieki medycznej”.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Inne zapisy Statutu Szpitala Powiatowego w Zawierciu pozostają bez zmian.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Uchwała wchodzi w życie po upływie 14 dni od dnia ogłoszenia w Dzienniku Urzędowym  Województwa Śląskiego.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/>
        <w:spacing w:before="0" w:beforeAutospacing="0" w:after="0" w:afterAutospacing="0" w:line="247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miany do Statutu Szpitala Powiatowego w Zawierciu wprowadza się w związku</w:t>
      </w:r>
      <w:r>
        <w:rPr>
          <w:color w:val="000000"/>
          <w:sz w:val="24"/>
          <w:szCs w:val="20"/>
          <w:shd w:val="clear" w:color="auto" w:fill="FFFFFF"/>
        </w:rPr>
        <w:t xml:space="preserve"> z: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/>
        <w:spacing w:before="0" w:beforeAutospacing="0" w:after="0" w:afterAutospacing="0" w:line="247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przebudową, remontem i pracami budowlanymi przeprowadzanymi w Oddziale Neurologicznym z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Pododdziałem Udarowym została zmniejszona liczba łóżek z 44 na 38. Zmniejszenie liczby łózek na ww. oddziale nie wpływa na dostępność do świadczeń medycznych dla mieszkańców powiatu bowiem średnie wykorzystanie łóżka w dniach dla 44 łóżek w oddziale w 2022 roku wynosiło 187,32 co daje 51,32%. W związku z powyższym mając na uwadze efektywne funkcjonowanie Oddziału Neurologicznego z Pododdziałem Udarowym liczba łóżek zostanie dostosowana do rzeczywistych potrzeb</w:t>
      </w:r>
      <w:r>
        <w:rPr>
          <w:color w:val="000000"/>
          <w:sz w:val="24"/>
          <w:szCs w:val="20"/>
          <w:shd w:val="clear" w:color="auto" w:fill="FFFFFF"/>
        </w:rPr>
        <w:t>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/>
        <w:spacing w:before="0" w:beforeAutospacing="0" w:after="0" w:afterAutospacing="0" w:line="247" w:lineRule="auto"/>
        <w:ind w:left="0" w:right="0" w:firstLine="0"/>
        <w:contextualSpacing w:val="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630FA235-3597-4D4D-AF7F-5C3B2BE8AC2F.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630FA235-3597-4D4D-AF7F-5C3B2BE8AC2F.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Zawierciańskiego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 do Statutu Szpitala Powiatowego w^Zawierciu.</dc:subject>
  <dc:creator>gkunicka</dc:creator>
  <cp:lastModifiedBy>gkunicka</cp:lastModifiedBy>
  <cp:revision>1</cp:revision>
  <dcterms:created xsi:type="dcterms:W3CDTF">2023-11-14T11:15:39Z</dcterms:created>
  <dcterms:modified xsi:type="dcterms:W3CDTF">2023-11-14T11:15:39Z</dcterms:modified>
  <cp:category>Akt prawny</cp:category>
</cp:coreProperties>
</file>