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29CB" w14:textId="2A3E8AF9" w:rsidR="00107BF7" w:rsidRPr="00370106" w:rsidRDefault="00107BF7" w:rsidP="00107BF7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701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ORI.0022.46.2023.SP</w:t>
      </w:r>
    </w:p>
    <w:p w14:paraId="0225DADA" w14:textId="383137D2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</w:t>
      </w:r>
      <w:r w:rsidR="001B1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107BF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61680923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1D228DA4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07BF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26 </w:t>
      </w:r>
      <w:r w:rsidR="0044337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października</w:t>
      </w:r>
      <w:r w:rsidR="00D118C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ADAE1D" w14:textId="77777777" w:rsidR="00BE1042" w:rsidRPr="008611B8" w:rsidRDefault="00BE1042" w:rsidP="00BE104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DFD76B0" w14:textId="19096079" w:rsidR="00BE1042" w:rsidRPr="008611B8" w:rsidRDefault="00BE1042" w:rsidP="00BE104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</w:t>
      </w:r>
      <w:r w:rsidR="00107B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FBF03D9" w14:textId="77777777" w:rsidR="00BE1042" w:rsidRPr="008611B8" w:rsidRDefault="00BE1042" w:rsidP="000967B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E03615E" w14:textId="77777777" w:rsidR="00BE1042" w:rsidRPr="00442F7F" w:rsidRDefault="00BE1042" w:rsidP="00BE104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281BA909" w14:textId="5A67F1BE" w:rsidR="0044337F" w:rsidRDefault="00D118C9" w:rsidP="00A21F78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rząd Powiatu jednogłośnie przy </w:t>
      </w:r>
      <w:r w:rsidR="002B2731">
        <w:rPr>
          <w:rFonts w:ascii="Times New Roman" w:hAnsi="Times New Roman" w:cs="Times New Roman"/>
          <w:sz w:val="24"/>
          <w:szCs w:val="24"/>
        </w:rPr>
        <w:t>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40E2E1B4" w14:textId="77777777" w:rsidR="00F70CFC" w:rsidRDefault="001B1AB4" w:rsidP="00F70CF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E01B8E9" w14:textId="5AF98F7B" w:rsidR="0044337F" w:rsidRDefault="001B1AB4" w:rsidP="00F70CF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0C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231566DE" w14:textId="77777777" w:rsidR="00107BF7" w:rsidRDefault="00107BF7" w:rsidP="00107BF7">
      <w:pPr>
        <w:pStyle w:val="Akapitzlis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GOSPODARKI NIERUCHOMOŚCIAMI:</w:t>
      </w:r>
    </w:p>
    <w:p w14:paraId="0718194F" w14:textId="77777777" w:rsidR="00107BF7" w:rsidRPr="004073F0" w:rsidRDefault="00107BF7" w:rsidP="000967BB">
      <w:pPr>
        <w:pStyle w:val="Akapitzlist"/>
        <w:numPr>
          <w:ilvl w:val="0"/>
          <w:numId w:val="4"/>
        </w:numPr>
        <w:spacing w:after="0" w:line="252" w:lineRule="auto"/>
        <w:ind w:left="1066" w:hanging="357"/>
        <w:contextualSpacing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przekazania Zespołowi Szkół Specjalnych im. Marii Grzegorzewskiej i Poradni Psychologiczno- Pedagogicznej nr 2 w Zawierciu środków trwałych powstałych w wyniku realizacji zadania inwestycyjnego.  </w:t>
      </w:r>
    </w:p>
    <w:p w14:paraId="1C80E003" w14:textId="0E6298C9" w:rsidR="00107BF7" w:rsidRPr="005D1953" w:rsidRDefault="005D1953" w:rsidP="005D19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SPRAWY BUDŻETOWE</w:t>
      </w:r>
      <w:r w:rsidR="00107BF7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14:paraId="171E8E23" w14:textId="77777777" w:rsidR="00107BF7" w:rsidRPr="004E6562" w:rsidRDefault="00107BF7" w:rsidP="000967B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E6562">
        <w:rPr>
          <w:rFonts w:ascii="Times New Roman" w:hAnsi="Times New Roman" w:cs="Times New Roman"/>
          <w:color w:val="00000A"/>
          <w:sz w:val="24"/>
          <w:szCs w:val="24"/>
        </w:rPr>
        <w:t xml:space="preserve">Rozpatrzenie projektu uchwały w sprawie zmian w planie finansowym wynikających z Uchwały Rady Powiatu Zawierciańskiego z dnia 26 października 2023 r. </w:t>
      </w:r>
    </w:p>
    <w:p w14:paraId="0A3F8D4A" w14:textId="77777777" w:rsidR="00107BF7" w:rsidRDefault="00107BF7" w:rsidP="000967B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E6562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zmiany uchwały Zarządu Powiatu Zawierciańskiego Nr 142/864/20 z dnia 13 listopada 2020 roku w sprawie uchwalenia planu finansowego wydatków do środków otrzymanych z Rządowego Funduszu Inwestycji Lokalnych, zgromadzonych na wydzielonym rachunku dochodów. </w:t>
      </w:r>
    </w:p>
    <w:p w14:paraId="2585C8EA" w14:textId="45927076" w:rsidR="00107BF7" w:rsidRPr="005D1953" w:rsidRDefault="00107BF7" w:rsidP="000967B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Zapoznanie się z informacją o wykonaniu budżetu Powiatu Zawierciańskiego za okres od początku roku do dnia 30 września 2023 roku. </w:t>
      </w:r>
    </w:p>
    <w:p w14:paraId="4D7D4357" w14:textId="77777777" w:rsidR="005D1953" w:rsidRDefault="00107BF7" w:rsidP="005D1953">
      <w:pPr>
        <w:pStyle w:val="Akapitzlis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ZDROWIA I SPRAW SPOŁECZNYCH:</w:t>
      </w:r>
    </w:p>
    <w:p w14:paraId="2CB44E5A" w14:textId="48ED298D" w:rsidR="00107BF7" w:rsidRPr="005E052C" w:rsidRDefault="00107BF7" w:rsidP="00107BF7">
      <w:pPr>
        <w:pStyle w:val="Akapitzlist"/>
        <w:numPr>
          <w:ilvl w:val="0"/>
          <w:numId w:val="12"/>
        </w:numPr>
        <w:spacing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53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</w:t>
      </w:r>
      <w:r w:rsidRPr="005D1953">
        <w:rPr>
          <w:rFonts w:ascii="Times New Roman" w:hAnsi="Times New Roman" w:cs="Times New Roman"/>
          <w:color w:val="00000A"/>
          <w:sz w:val="24"/>
          <w:szCs w:val="24"/>
        </w:rPr>
        <w:t xml:space="preserve">ustalenia rozkładu godzin pracy i dyżurów aptek ogólnodostępnych na terenie powiatu zawierciańskiego w 2024 roku. </w:t>
      </w:r>
    </w:p>
    <w:p w14:paraId="78F5A202" w14:textId="16F430EC" w:rsidR="005E052C" w:rsidRPr="005E052C" w:rsidRDefault="005E052C" w:rsidP="005E052C">
      <w:pPr>
        <w:pStyle w:val="Akapitzlist"/>
        <w:numPr>
          <w:ilvl w:val="0"/>
          <w:numId w:val="12"/>
        </w:numPr>
        <w:spacing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53">
        <w:rPr>
          <w:rFonts w:ascii="Times New Roman" w:hAnsi="Times New Roman" w:cs="Times New Roman"/>
          <w:color w:val="00000A"/>
          <w:sz w:val="24"/>
          <w:szCs w:val="24"/>
        </w:rPr>
        <w:t xml:space="preserve">Rozpatrzenie projektu uchwały w sprawie przeprowadzenia konsultacji społecznych projektu uchwały Rady Powiatu w sprawie ustalenia rozkładu godzin pracy i dyżurów aptek ogólnodostępnych na terenie powiatu zawierciańskiego w 2024 roku. </w:t>
      </w:r>
    </w:p>
    <w:p w14:paraId="1C2EAF02" w14:textId="77777777" w:rsidR="00107BF7" w:rsidRPr="00575A8D" w:rsidRDefault="00107BF7" w:rsidP="00107BF7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A8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75D5B889" w14:textId="01B8CF39" w:rsidR="00107BF7" w:rsidRPr="005D1953" w:rsidRDefault="00107BF7" w:rsidP="005D1953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A8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3A64E19" w14:textId="0BAA8AC5" w:rsidR="001B1AB4" w:rsidRPr="00D54BDE" w:rsidRDefault="001B1AB4" w:rsidP="001B1AB4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B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1. </w:t>
      </w:r>
    </w:p>
    <w:p w14:paraId="583974CB" w14:textId="29F27275" w:rsidR="00654B51" w:rsidRPr="005D1953" w:rsidRDefault="0044337F" w:rsidP="005D1953">
      <w:pPr>
        <w:spacing w:after="120" w:line="252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07BF7"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107BF7" w:rsidRPr="00107BF7">
        <w:rPr>
          <w:rFonts w:ascii="Times New Roman" w:hAnsi="Times New Roman" w:cs="Times New Roman"/>
          <w:sz w:val="24"/>
          <w:szCs w:val="24"/>
        </w:rPr>
        <w:t>4</w:t>
      </w:r>
      <w:r w:rsidRPr="00107BF7">
        <w:rPr>
          <w:rFonts w:ascii="Times New Roman" w:hAnsi="Times New Roman" w:cs="Times New Roman"/>
          <w:sz w:val="24"/>
          <w:szCs w:val="24"/>
        </w:rPr>
        <w:t xml:space="preserve"> głosach „za” </w:t>
      </w:r>
      <w:r w:rsidR="00107BF7" w:rsidRPr="00107BF7"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Pr="00107BF7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107BF7" w:rsidRPr="00107BF7">
        <w:rPr>
          <w:rFonts w:ascii="Times New Roman" w:hAnsi="Times New Roman" w:cs="Times New Roman"/>
          <w:color w:val="00000A"/>
          <w:sz w:val="24"/>
          <w:szCs w:val="24"/>
        </w:rPr>
        <w:t xml:space="preserve">przekazania Zespołowi Szkół Specjalnych im. Marii Grzegorzewskiej i Poradni Psychologiczno- Pedagogicznej nr 2 w Zawierciu środków trwałych powstałych w wyniku realizacji zadania inwestycyjnego.  </w:t>
      </w:r>
    </w:p>
    <w:p w14:paraId="2C42E9E1" w14:textId="1E132E30" w:rsidR="00F70CFC" w:rsidRPr="00D54BDE" w:rsidRDefault="00654B51" w:rsidP="00F70CF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B 1. </w:t>
      </w:r>
    </w:p>
    <w:p w14:paraId="24907057" w14:textId="0EF0261F" w:rsidR="0044337F" w:rsidRDefault="002B2731" w:rsidP="002B273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953">
        <w:rPr>
          <w:rFonts w:ascii="Times New Roman" w:hAnsi="Times New Roman" w:cs="Times New Roman"/>
          <w:bCs/>
          <w:sz w:val="24"/>
          <w:szCs w:val="24"/>
        </w:rPr>
        <w:t xml:space="preserve">Skarbnik </w:t>
      </w:r>
      <w:r w:rsidR="005D1953" w:rsidRPr="005D1953">
        <w:rPr>
          <w:rFonts w:ascii="Times New Roman" w:hAnsi="Times New Roman" w:cs="Times New Roman"/>
          <w:bCs/>
          <w:sz w:val="24"/>
          <w:szCs w:val="24"/>
        </w:rPr>
        <w:t>Powiatu</w:t>
      </w:r>
      <w:r w:rsidR="005D19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2731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zmiany pr</w:t>
      </w:r>
      <w:r w:rsidR="005D1953">
        <w:rPr>
          <w:rFonts w:ascii="Times New Roman" w:hAnsi="Times New Roman" w:cs="Times New Roman"/>
          <w:sz w:val="24"/>
          <w:szCs w:val="24"/>
        </w:rPr>
        <w:t xml:space="preserve">zedstawione                      w projekcie uchwały </w:t>
      </w:r>
      <w:r>
        <w:rPr>
          <w:rFonts w:ascii="Times New Roman" w:hAnsi="Times New Roman" w:cs="Times New Roman"/>
          <w:sz w:val="24"/>
          <w:szCs w:val="24"/>
        </w:rPr>
        <w:t>są przełożeniem na paragrafy klasyfikacji budżetowej zmian w budżecie powiatu n</w:t>
      </w:r>
      <w:r w:rsidR="005D1953">
        <w:rPr>
          <w:rFonts w:ascii="Times New Roman" w:hAnsi="Times New Roman" w:cs="Times New Roman"/>
          <w:sz w:val="24"/>
          <w:szCs w:val="24"/>
        </w:rPr>
        <w:t>a 2023 rok wprowadzonych uchwałą</w:t>
      </w:r>
      <w:r>
        <w:rPr>
          <w:rFonts w:ascii="Times New Roman" w:hAnsi="Times New Roman" w:cs="Times New Roman"/>
          <w:sz w:val="24"/>
          <w:szCs w:val="24"/>
        </w:rPr>
        <w:t xml:space="preserve"> Rady Powiatu podjętą  na sesji </w:t>
      </w:r>
      <w:r w:rsidR="005D1953">
        <w:rPr>
          <w:rFonts w:ascii="Times New Roman" w:hAnsi="Times New Roman" w:cs="Times New Roman"/>
          <w:sz w:val="24"/>
          <w:szCs w:val="24"/>
        </w:rPr>
        <w:t xml:space="preserve">w dniu                             </w:t>
      </w:r>
      <w:r>
        <w:rPr>
          <w:rFonts w:ascii="Times New Roman" w:hAnsi="Times New Roman" w:cs="Times New Roman"/>
          <w:sz w:val="24"/>
          <w:szCs w:val="24"/>
        </w:rPr>
        <w:t>26 października 2023 roku.</w:t>
      </w:r>
    </w:p>
    <w:p w14:paraId="5BC134D8" w14:textId="58F0E308" w:rsidR="000E3E04" w:rsidRDefault="002B2731" w:rsidP="002B2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B2731"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podjął uchwałę </w:t>
      </w:r>
      <w:r w:rsidRPr="002B2731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Pr="002B2731">
        <w:rPr>
          <w:rFonts w:ascii="Times New Roman" w:hAnsi="Times New Roman" w:cs="Times New Roman"/>
          <w:color w:val="00000A"/>
          <w:sz w:val="24"/>
          <w:szCs w:val="24"/>
        </w:rPr>
        <w:t>zmian w planie finansowym wynikających z Uchwał</w:t>
      </w:r>
      <w:r w:rsidR="005D1953">
        <w:rPr>
          <w:rFonts w:ascii="Times New Roman" w:hAnsi="Times New Roman" w:cs="Times New Roman"/>
          <w:color w:val="00000A"/>
          <w:sz w:val="24"/>
          <w:szCs w:val="24"/>
        </w:rPr>
        <w:t xml:space="preserve">y Rady Powiatu Zawierciańskiego </w:t>
      </w:r>
      <w:r w:rsidRPr="002B2731">
        <w:rPr>
          <w:rFonts w:ascii="Times New Roman" w:hAnsi="Times New Roman" w:cs="Times New Roman"/>
          <w:color w:val="00000A"/>
          <w:sz w:val="24"/>
          <w:szCs w:val="24"/>
        </w:rPr>
        <w:t>z dnia 26 października 2023 r.</w:t>
      </w:r>
    </w:p>
    <w:p w14:paraId="04C703C5" w14:textId="27119627" w:rsidR="000E3E04" w:rsidRDefault="000E3E04" w:rsidP="000E3E0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6FD5969D" w14:textId="544BE5F5" w:rsidR="00311BDE" w:rsidRPr="005E052C" w:rsidRDefault="00311BDE" w:rsidP="005E052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953">
        <w:rPr>
          <w:rFonts w:ascii="Times New Roman" w:hAnsi="Times New Roman" w:cs="Times New Roman"/>
          <w:bCs/>
          <w:sz w:val="24"/>
          <w:szCs w:val="24"/>
        </w:rPr>
        <w:t xml:space="preserve">Skarbnik </w:t>
      </w:r>
      <w:r w:rsidR="005D1953" w:rsidRPr="005D1953">
        <w:rPr>
          <w:rFonts w:ascii="Times New Roman" w:hAnsi="Times New Roman" w:cs="Times New Roman"/>
          <w:bCs/>
          <w:sz w:val="24"/>
          <w:szCs w:val="24"/>
        </w:rPr>
        <w:t xml:space="preserve"> Powiatu</w:t>
      </w:r>
      <w:r w:rsidR="005D19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2731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poinformowała, że dokonuje się aktualizacji planu finansowego wydatków pochodzących ze środków Rządowego Funduszu Inwestycji Lokalnych w zakresie wydatków planowanych w poszczególnych latach </w:t>
      </w:r>
      <w:r w:rsidR="005D1953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="005E052C">
        <w:rPr>
          <w:rFonts w:ascii="Times New Roman" w:hAnsi="Times New Roman" w:cs="Times New Roman"/>
          <w:sz w:val="24"/>
          <w:szCs w:val="24"/>
        </w:rPr>
        <w:t>ż</w:t>
      </w:r>
      <w:r w:rsidR="005D1953">
        <w:rPr>
          <w:rFonts w:ascii="Times New Roman" w:hAnsi="Times New Roman" w:cs="Times New Roman"/>
          <w:sz w:val="24"/>
          <w:szCs w:val="24"/>
        </w:rPr>
        <w:t xml:space="preserve">e </w:t>
      </w:r>
      <w:r w:rsidR="005E052C">
        <w:rPr>
          <w:rFonts w:ascii="Times New Roman" w:hAnsi="Times New Roman" w:cs="Times New Roman"/>
          <w:sz w:val="24"/>
          <w:szCs w:val="24"/>
        </w:rPr>
        <w:t>dokonuje się przeniesienia</w:t>
      </w:r>
      <w:r>
        <w:rPr>
          <w:rFonts w:ascii="Times New Roman" w:hAnsi="Times New Roman" w:cs="Times New Roman"/>
          <w:sz w:val="24"/>
          <w:szCs w:val="24"/>
        </w:rPr>
        <w:t xml:space="preserve"> z roku bieżącego 1 000 000 zł na rok nast</w:t>
      </w:r>
      <w:r w:rsidR="005E052C">
        <w:rPr>
          <w:rFonts w:ascii="Times New Roman" w:hAnsi="Times New Roman" w:cs="Times New Roman"/>
          <w:sz w:val="24"/>
          <w:szCs w:val="24"/>
        </w:rPr>
        <w:t>ępny na wydatki na zadanie inwestycyjne dotyczące przebudowy</w:t>
      </w:r>
      <w:r>
        <w:rPr>
          <w:rFonts w:ascii="Times New Roman" w:hAnsi="Times New Roman" w:cs="Times New Roman"/>
          <w:sz w:val="24"/>
          <w:szCs w:val="24"/>
        </w:rPr>
        <w:t xml:space="preserve"> drogi powiatowej nr 1725 S na odcinku Włodowice- Morsko – Skarżyce- Żerkowice</w:t>
      </w:r>
    </w:p>
    <w:p w14:paraId="27A37CCE" w14:textId="77777777" w:rsidR="000E3E04" w:rsidRDefault="000E3E04" w:rsidP="005E05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E3E04"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podjął uchwałę </w:t>
      </w:r>
      <w:r w:rsidRPr="000E3E04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Pr="000E3E04">
        <w:rPr>
          <w:rFonts w:ascii="Times New Roman" w:hAnsi="Times New Roman" w:cs="Times New Roman"/>
          <w:color w:val="00000A"/>
          <w:sz w:val="24"/>
          <w:szCs w:val="24"/>
        </w:rPr>
        <w:t xml:space="preserve">zmiany uchwały Zarządu Powiatu Zawierciańskiego Nr 142/864/20 z dnia 13 listopada 2020 roku w sprawie uchwalenia planu finansowego wydatków do środków otrzymanych z Rządowego Funduszu Inwestycji Lokalnych, zgromadzonych na wydzielonym rachunku dochodów. </w:t>
      </w:r>
    </w:p>
    <w:p w14:paraId="04F4B3FF" w14:textId="25C7495F" w:rsidR="000E3E04" w:rsidRDefault="000E3E04" w:rsidP="005E052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0EE1BBF7" w14:textId="2FBA7FB5" w:rsidR="000E3E04" w:rsidRDefault="00904F71" w:rsidP="005E05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52C">
        <w:rPr>
          <w:rFonts w:ascii="Times New Roman" w:hAnsi="Times New Roman" w:cs="Times New Roman"/>
          <w:bCs/>
          <w:sz w:val="24"/>
          <w:szCs w:val="24"/>
        </w:rPr>
        <w:t>Skarbnik</w:t>
      </w:r>
      <w:r w:rsidR="005E052C" w:rsidRPr="005E052C">
        <w:rPr>
          <w:rFonts w:ascii="Times New Roman" w:hAnsi="Times New Roman" w:cs="Times New Roman"/>
          <w:bCs/>
          <w:sz w:val="24"/>
          <w:szCs w:val="24"/>
        </w:rPr>
        <w:t xml:space="preserve"> Powiatu</w:t>
      </w:r>
      <w:r w:rsidR="005E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2731">
        <w:rPr>
          <w:rFonts w:ascii="Times New Roman" w:hAnsi="Times New Roman" w:cs="Times New Roman"/>
          <w:b/>
          <w:bCs/>
          <w:sz w:val="24"/>
          <w:szCs w:val="24"/>
        </w:rPr>
        <w:t xml:space="preserve"> 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przedstawiła informację o wykonaniu budżetu powiatu zawierciańskiego za okres od początku roku do dnia </w:t>
      </w:r>
      <w:r w:rsidR="005E052C">
        <w:rPr>
          <w:rFonts w:ascii="Times New Roman" w:hAnsi="Times New Roman" w:cs="Times New Roman"/>
          <w:sz w:val="24"/>
          <w:szCs w:val="24"/>
        </w:rPr>
        <w:t>30 września 2023 roku. Wskazała</w:t>
      </w:r>
      <w:r>
        <w:rPr>
          <w:rFonts w:ascii="Times New Roman" w:hAnsi="Times New Roman" w:cs="Times New Roman"/>
          <w:sz w:val="24"/>
          <w:szCs w:val="24"/>
        </w:rPr>
        <w:t xml:space="preserve"> między inny</w:t>
      </w:r>
      <w:r w:rsidR="005E052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, że dochody </w:t>
      </w:r>
      <w:r w:rsidR="005E052C">
        <w:rPr>
          <w:rFonts w:ascii="Times New Roman" w:hAnsi="Times New Roman" w:cs="Times New Roman"/>
          <w:sz w:val="24"/>
          <w:szCs w:val="24"/>
        </w:rPr>
        <w:t>zostały wykonane na poziomie 121 105 771,84 zł, a</w:t>
      </w:r>
      <w:r>
        <w:rPr>
          <w:rFonts w:ascii="Times New Roman" w:hAnsi="Times New Roman" w:cs="Times New Roman"/>
          <w:sz w:val="24"/>
          <w:szCs w:val="24"/>
        </w:rPr>
        <w:t xml:space="preserve"> wydatki </w:t>
      </w:r>
      <w:r w:rsidR="005E052C">
        <w:rPr>
          <w:rFonts w:ascii="Times New Roman" w:hAnsi="Times New Roman" w:cs="Times New Roman"/>
          <w:sz w:val="24"/>
          <w:szCs w:val="24"/>
        </w:rPr>
        <w:t>w wysokości 119 588 370,56 zł. Z</w:t>
      </w:r>
      <w:r>
        <w:rPr>
          <w:rFonts w:ascii="Times New Roman" w:hAnsi="Times New Roman" w:cs="Times New Roman"/>
          <w:sz w:val="24"/>
          <w:szCs w:val="24"/>
        </w:rPr>
        <w:t xml:space="preserve">atem wynik finansowy jest dodatni i wynosi 1 517 401, 28 zł. Dodała również, że </w:t>
      </w:r>
      <w:r w:rsidR="00311BDE">
        <w:rPr>
          <w:rFonts w:ascii="Times New Roman" w:hAnsi="Times New Roman" w:cs="Times New Roman"/>
          <w:sz w:val="24"/>
          <w:szCs w:val="24"/>
        </w:rPr>
        <w:t xml:space="preserve">przychody wyniosły 45 246 951,02 zł a rozchody 2 958 315,00 zł. </w:t>
      </w:r>
    </w:p>
    <w:p w14:paraId="01F29AFB" w14:textId="20C21EC5" w:rsidR="00654B51" w:rsidRPr="00311BDE" w:rsidRDefault="00311BDE" w:rsidP="005E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E3E04">
        <w:rPr>
          <w:rFonts w:ascii="Times New Roman" w:hAnsi="Times New Roman" w:cs="Times New Roman"/>
          <w:sz w:val="24"/>
          <w:szCs w:val="24"/>
        </w:rPr>
        <w:t>Zarząd Powiatu jednogłośnie przy 4 głosach „za” p</w:t>
      </w:r>
      <w:r>
        <w:rPr>
          <w:rFonts w:ascii="Times New Roman" w:hAnsi="Times New Roman" w:cs="Times New Roman"/>
          <w:sz w:val="24"/>
          <w:szCs w:val="24"/>
        </w:rPr>
        <w:t xml:space="preserve">rzyjął powyższą informację. </w:t>
      </w:r>
    </w:p>
    <w:p w14:paraId="33E1BCED" w14:textId="1B703E7B" w:rsidR="00654B51" w:rsidRDefault="00654B51" w:rsidP="00654B5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1. </w:t>
      </w:r>
    </w:p>
    <w:p w14:paraId="76F208DE" w14:textId="621BFA5C" w:rsidR="005E052C" w:rsidRPr="005E052C" w:rsidRDefault="005E052C" w:rsidP="005E052C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07BF7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przyjął projekt uchwały Rady Powiatu Zawierciańskiego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ustalenia rozkładu godzin pracy i dyżurów aptek ogólnodostępnych na terenie powiatu zawierciańskiego w 2024 roku. </w:t>
      </w:r>
    </w:p>
    <w:p w14:paraId="36A07982" w14:textId="1912FC2A" w:rsidR="001677ED" w:rsidRDefault="001677ED" w:rsidP="00372F3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107BF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107BF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  <w:r w:rsidR="00B2220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1CC48952" w14:textId="6660945B" w:rsidR="001B1AB4" w:rsidRPr="005E052C" w:rsidRDefault="005E052C" w:rsidP="00C8244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07BF7"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podjął uchwałę </w:t>
      </w:r>
      <w:r w:rsidRPr="00107BF7">
        <w:rPr>
          <w:rFonts w:ascii="Times New Roman" w:hAnsi="Times New Roman" w:cs="Times New Roman"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przeprowadzenia konsultacji społecznych projektu uchwały Rady Powiatu w sprawie ustalenia rozkładu godzin pracy i dyżurów aptek ogólnodostępnych na terenie powiatu zawierciańskiego w 2024 roku. </w:t>
      </w:r>
    </w:p>
    <w:bookmarkEnd w:id="0"/>
    <w:p w14:paraId="355A4F52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64A1D92C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14:paraId="30156BC4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14:paraId="40D3FE91" w14:textId="0555009F" w:rsidR="00D91E2B" w:rsidRDefault="00D91E2B" w:rsidP="00D91E2B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162F6F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 w:rsidR="006840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07BF7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posiedzenie 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Zarządu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Powiatu.</w:t>
      </w:r>
    </w:p>
    <w:p w14:paraId="06CCC433" w14:textId="77777777" w:rsidR="00B37DEE" w:rsidRDefault="00B37DEE" w:rsidP="00B37DEE">
      <w:pPr>
        <w:spacing w:line="360" w:lineRule="auto"/>
        <w:ind w:left="5664"/>
        <w:jc w:val="center"/>
        <w:rPr>
          <w:rFonts w:ascii="Calibri" w:hAnsi="Calibri"/>
        </w:rPr>
      </w:pPr>
      <w:bookmarkStart w:id="1" w:name="_Hlk33767000"/>
      <w:r>
        <w:t>STAROSTA</w:t>
      </w:r>
    </w:p>
    <w:p w14:paraId="788F9870" w14:textId="77777777" w:rsidR="00B37DEE" w:rsidRDefault="00B37DEE" w:rsidP="00B37DEE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>/-/ Gabriel Dors</w:t>
      </w:r>
      <w:bookmarkEnd w:id="1"/>
    </w:p>
    <w:p w14:paraId="1FD9DBA4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CBE9B0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37E778" w14:textId="77777777" w:rsidR="00C8244F" w:rsidRDefault="00C8244F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6C5AFF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549DBE72" w14:textId="3F395236" w:rsidR="00EB0175" w:rsidRPr="0053401E" w:rsidRDefault="00162118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Sylwia Pikuła – Podinspektor </w:t>
      </w:r>
    </w:p>
    <w:sectPr w:rsidR="00EB0175" w:rsidRPr="00534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7EA5" w14:textId="77777777" w:rsidR="00657A24" w:rsidRDefault="00657A24" w:rsidP="00751305">
      <w:pPr>
        <w:spacing w:after="0" w:line="240" w:lineRule="auto"/>
      </w:pPr>
      <w:r>
        <w:separator/>
      </w:r>
    </w:p>
  </w:endnote>
  <w:endnote w:type="continuationSeparator" w:id="0">
    <w:p w14:paraId="7F3DA1E9" w14:textId="77777777" w:rsidR="00657A24" w:rsidRDefault="00657A24" w:rsidP="007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498016"/>
      <w:docPartObj>
        <w:docPartGallery w:val="Page Numbers (Bottom of Page)"/>
        <w:docPartUnique/>
      </w:docPartObj>
    </w:sdtPr>
    <w:sdtContent>
      <w:p w14:paraId="1757D6D4" w14:textId="6D39F85B" w:rsidR="00751305" w:rsidRDefault="007513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BB">
          <w:rPr>
            <w:noProof/>
          </w:rPr>
          <w:t>1</w:t>
        </w:r>
        <w:r>
          <w:fldChar w:fldCharType="end"/>
        </w:r>
      </w:p>
    </w:sdtContent>
  </w:sdt>
  <w:p w14:paraId="57039B06" w14:textId="77777777" w:rsidR="00751305" w:rsidRDefault="00751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50FD" w14:textId="77777777" w:rsidR="00657A24" w:rsidRDefault="00657A24" w:rsidP="00751305">
      <w:pPr>
        <w:spacing w:after="0" w:line="240" w:lineRule="auto"/>
      </w:pPr>
      <w:r>
        <w:separator/>
      </w:r>
    </w:p>
  </w:footnote>
  <w:footnote w:type="continuationSeparator" w:id="0">
    <w:p w14:paraId="42A37B77" w14:textId="77777777" w:rsidR="00657A24" w:rsidRDefault="00657A24" w:rsidP="007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A46"/>
    <w:multiLevelType w:val="hybridMultilevel"/>
    <w:tmpl w:val="3FB8FB4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6338D"/>
    <w:multiLevelType w:val="hybridMultilevel"/>
    <w:tmpl w:val="150A9C9C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4970B4"/>
    <w:multiLevelType w:val="hybridMultilevel"/>
    <w:tmpl w:val="11B498EE"/>
    <w:lvl w:ilvl="0" w:tplc="B0B48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6A79"/>
    <w:multiLevelType w:val="hybridMultilevel"/>
    <w:tmpl w:val="E69EDA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27BD8"/>
    <w:multiLevelType w:val="hybridMultilevel"/>
    <w:tmpl w:val="E3BC330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5AD"/>
    <w:multiLevelType w:val="hybridMultilevel"/>
    <w:tmpl w:val="0CB281CC"/>
    <w:lvl w:ilvl="0" w:tplc="D42669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652FD8"/>
    <w:multiLevelType w:val="hybridMultilevel"/>
    <w:tmpl w:val="D9949FF4"/>
    <w:lvl w:ilvl="0" w:tplc="88BAB5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11B16"/>
    <w:multiLevelType w:val="hybridMultilevel"/>
    <w:tmpl w:val="150A9C9C"/>
    <w:lvl w:ilvl="0" w:tplc="883AAE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36196"/>
    <w:multiLevelType w:val="hybridMultilevel"/>
    <w:tmpl w:val="E18EAB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59482D"/>
    <w:multiLevelType w:val="hybridMultilevel"/>
    <w:tmpl w:val="2AEAD742"/>
    <w:lvl w:ilvl="0" w:tplc="A238B7B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E029FD"/>
    <w:multiLevelType w:val="hybridMultilevel"/>
    <w:tmpl w:val="A71ECB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5594">
    <w:abstractNumId w:val="10"/>
  </w:num>
  <w:num w:numId="2" w16cid:durableId="207567206">
    <w:abstractNumId w:val="6"/>
  </w:num>
  <w:num w:numId="3" w16cid:durableId="1288927782">
    <w:abstractNumId w:val="2"/>
  </w:num>
  <w:num w:numId="4" w16cid:durableId="1501385051">
    <w:abstractNumId w:val="7"/>
  </w:num>
  <w:num w:numId="5" w16cid:durableId="847208113">
    <w:abstractNumId w:val="10"/>
  </w:num>
  <w:num w:numId="6" w16cid:durableId="1808232404">
    <w:abstractNumId w:val="0"/>
  </w:num>
  <w:num w:numId="7" w16cid:durableId="228081546">
    <w:abstractNumId w:val="4"/>
  </w:num>
  <w:num w:numId="8" w16cid:durableId="224729653">
    <w:abstractNumId w:val="1"/>
  </w:num>
  <w:num w:numId="9" w16cid:durableId="2115199426">
    <w:abstractNumId w:val="8"/>
  </w:num>
  <w:num w:numId="10" w16cid:durableId="63767865">
    <w:abstractNumId w:val="5"/>
  </w:num>
  <w:num w:numId="11" w16cid:durableId="1178034375">
    <w:abstractNumId w:val="3"/>
  </w:num>
  <w:num w:numId="12" w16cid:durableId="22820098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10E75"/>
    <w:rsid w:val="00032C41"/>
    <w:rsid w:val="000366C4"/>
    <w:rsid w:val="00046A9E"/>
    <w:rsid w:val="00050B7D"/>
    <w:rsid w:val="00054560"/>
    <w:rsid w:val="000567F4"/>
    <w:rsid w:val="000967BB"/>
    <w:rsid w:val="000A12B1"/>
    <w:rsid w:val="000A6D23"/>
    <w:rsid w:val="000A78BA"/>
    <w:rsid w:val="000D3236"/>
    <w:rsid w:val="000E3E04"/>
    <w:rsid w:val="00107BF7"/>
    <w:rsid w:val="00126758"/>
    <w:rsid w:val="001347A5"/>
    <w:rsid w:val="001425F7"/>
    <w:rsid w:val="001462D3"/>
    <w:rsid w:val="00154B36"/>
    <w:rsid w:val="00162118"/>
    <w:rsid w:val="00162F6F"/>
    <w:rsid w:val="001677ED"/>
    <w:rsid w:val="00176282"/>
    <w:rsid w:val="001B1AB4"/>
    <w:rsid w:val="001B3B05"/>
    <w:rsid w:val="001B755F"/>
    <w:rsid w:val="002068AB"/>
    <w:rsid w:val="00216E8A"/>
    <w:rsid w:val="0021745E"/>
    <w:rsid w:val="002372AE"/>
    <w:rsid w:val="00243EC3"/>
    <w:rsid w:val="0026071E"/>
    <w:rsid w:val="00284A6A"/>
    <w:rsid w:val="00292F87"/>
    <w:rsid w:val="0029721E"/>
    <w:rsid w:val="002A182F"/>
    <w:rsid w:val="002A495C"/>
    <w:rsid w:val="002A6097"/>
    <w:rsid w:val="002B2731"/>
    <w:rsid w:val="002C3769"/>
    <w:rsid w:val="00311BDE"/>
    <w:rsid w:val="00324463"/>
    <w:rsid w:val="00342555"/>
    <w:rsid w:val="0034436C"/>
    <w:rsid w:val="003537A0"/>
    <w:rsid w:val="00370106"/>
    <w:rsid w:val="003726E1"/>
    <w:rsid w:val="00372F39"/>
    <w:rsid w:val="00396E56"/>
    <w:rsid w:val="003A2AE7"/>
    <w:rsid w:val="003A764A"/>
    <w:rsid w:val="003F1766"/>
    <w:rsid w:val="00430941"/>
    <w:rsid w:val="0044337F"/>
    <w:rsid w:val="00455DD7"/>
    <w:rsid w:val="0048213B"/>
    <w:rsid w:val="0049469F"/>
    <w:rsid w:val="004E3615"/>
    <w:rsid w:val="004F35D6"/>
    <w:rsid w:val="00504492"/>
    <w:rsid w:val="00533CC8"/>
    <w:rsid w:val="00551477"/>
    <w:rsid w:val="00551BF2"/>
    <w:rsid w:val="00564956"/>
    <w:rsid w:val="00593C6D"/>
    <w:rsid w:val="005D1953"/>
    <w:rsid w:val="005E052C"/>
    <w:rsid w:val="005F244D"/>
    <w:rsid w:val="005F38A5"/>
    <w:rsid w:val="00614082"/>
    <w:rsid w:val="00615C0B"/>
    <w:rsid w:val="006519B4"/>
    <w:rsid w:val="00653060"/>
    <w:rsid w:val="00654B51"/>
    <w:rsid w:val="00657A24"/>
    <w:rsid w:val="00682FC6"/>
    <w:rsid w:val="00684089"/>
    <w:rsid w:val="006922A5"/>
    <w:rsid w:val="006B6A4F"/>
    <w:rsid w:val="006C2F9E"/>
    <w:rsid w:val="006D6E1B"/>
    <w:rsid w:val="006E3651"/>
    <w:rsid w:val="006F1B9F"/>
    <w:rsid w:val="00716ADA"/>
    <w:rsid w:val="0073224F"/>
    <w:rsid w:val="00751305"/>
    <w:rsid w:val="0075321F"/>
    <w:rsid w:val="00781239"/>
    <w:rsid w:val="00786B19"/>
    <w:rsid w:val="007913CE"/>
    <w:rsid w:val="007C266A"/>
    <w:rsid w:val="007F0EE8"/>
    <w:rsid w:val="00836E6C"/>
    <w:rsid w:val="00841C90"/>
    <w:rsid w:val="00874411"/>
    <w:rsid w:val="00875EAF"/>
    <w:rsid w:val="008A038B"/>
    <w:rsid w:val="008F4D13"/>
    <w:rsid w:val="008F6E4B"/>
    <w:rsid w:val="00904F71"/>
    <w:rsid w:val="009376DB"/>
    <w:rsid w:val="00957753"/>
    <w:rsid w:val="00987828"/>
    <w:rsid w:val="00994923"/>
    <w:rsid w:val="009A52D6"/>
    <w:rsid w:val="009B655E"/>
    <w:rsid w:val="009D56B2"/>
    <w:rsid w:val="009E0337"/>
    <w:rsid w:val="00A05665"/>
    <w:rsid w:val="00A1775C"/>
    <w:rsid w:val="00A21F78"/>
    <w:rsid w:val="00A25984"/>
    <w:rsid w:val="00A331AE"/>
    <w:rsid w:val="00A45AC6"/>
    <w:rsid w:val="00A50A12"/>
    <w:rsid w:val="00A51CAE"/>
    <w:rsid w:val="00A60D49"/>
    <w:rsid w:val="00A60F54"/>
    <w:rsid w:val="00AA37C5"/>
    <w:rsid w:val="00AB26EF"/>
    <w:rsid w:val="00B005D9"/>
    <w:rsid w:val="00B01214"/>
    <w:rsid w:val="00B06355"/>
    <w:rsid w:val="00B17115"/>
    <w:rsid w:val="00B22208"/>
    <w:rsid w:val="00B37DEE"/>
    <w:rsid w:val="00B45788"/>
    <w:rsid w:val="00B64195"/>
    <w:rsid w:val="00B964F3"/>
    <w:rsid w:val="00BA3509"/>
    <w:rsid w:val="00BE1042"/>
    <w:rsid w:val="00BE6242"/>
    <w:rsid w:val="00C07C1B"/>
    <w:rsid w:val="00C134CF"/>
    <w:rsid w:val="00C35132"/>
    <w:rsid w:val="00C57890"/>
    <w:rsid w:val="00C8244F"/>
    <w:rsid w:val="00CC215E"/>
    <w:rsid w:val="00CC58BC"/>
    <w:rsid w:val="00CD47E2"/>
    <w:rsid w:val="00CD649C"/>
    <w:rsid w:val="00D11522"/>
    <w:rsid w:val="00D118C9"/>
    <w:rsid w:val="00D16F68"/>
    <w:rsid w:val="00D54BDE"/>
    <w:rsid w:val="00D61127"/>
    <w:rsid w:val="00D84D3D"/>
    <w:rsid w:val="00D91E2B"/>
    <w:rsid w:val="00DF1AA0"/>
    <w:rsid w:val="00E16CE8"/>
    <w:rsid w:val="00E36DFD"/>
    <w:rsid w:val="00E413E6"/>
    <w:rsid w:val="00E524EC"/>
    <w:rsid w:val="00E834BD"/>
    <w:rsid w:val="00E86EC0"/>
    <w:rsid w:val="00EB0175"/>
    <w:rsid w:val="00EC08D9"/>
    <w:rsid w:val="00EF08FC"/>
    <w:rsid w:val="00F13E4E"/>
    <w:rsid w:val="00F14017"/>
    <w:rsid w:val="00F523EE"/>
    <w:rsid w:val="00F5437D"/>
    <w:rsid w:val="00F5676B"/>
    <w:rsid w:val="00F70CFC"/>
    <w:rsid w:val="00F70EAE"/>
    <w:rsid w:val="00F9521F"/>
    <w:rsid w:val="00FA13E8"/>
    <w:rsid w:val="00FC2F1C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35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A038B"/>
  </w:style>
  <w:style w:type="paragraph" w:styleId="Nagwek">
    <w:name w:val="header"/>
    <w:basedOn w:val="Normalny"/>
    <w:link w:val="Nagwek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05"/>
  </w:style>
  <w:style w:type="paragraph" w:styleId="Stopka">
    <w:name w:val="footer"/>
    <w:basedOn w:val="Normalny"/>
    <w:link w:val="Stopka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F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F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6561-1E65-44E8-9AEE-3165D802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10</cp:revision>
  <cp:lastPrinted>2023-07-31T08:57:00Z</cp:lastPrinted>
  <dcterms:created xsi:type="dcterms:W3CDTF">2023-11-02T10:32:00Z</dcterms:created>
  <dcterms:modified xsi:type="dcterms:W3CDTF">2023-11-14T10:25:00Z</dcterms:modified>
</cp:coreProperties>
</file>