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FF85" w14:textId="77777777" w:rsidR="00A77B3E" w:rsidRDefault="00846383">
      <w:pPr>
        <w:jc w:val="center"/>
        <w:rPr>
          <w:b/>
          <w:caps/>
        </w:rPr>
      </w:pPr>
      <w:r>
        <w:rPr>
          <w:b/>
          <w:caps/>
        </w:rPr>
        <w:t>Uchwała Nr 227/1364/22</w:t>
      </w:r>
      <w:r>
        <w:rPr>
          <w:b/>
          <w:caps/>
        </w:rPr>
        <w:br/>
        <w:t>Zarządu Powiatu Zawierciańskiego</w:t>
      </w:r>
    </w:p>
    <w:p w14:paraId="207F40DC" w14:textId="77777777" w:rsidR="00A77B3E" w:rsidRDefault="00846383">
      <w:pPr>
        <w:spacing w:before="280" w:after="280"/>
        <w:jc w:val="center"/>
        <w:rPr>
          <w:b/>
          <w:caps/>
        </w:rPr>
      </w:pPr>
      <w:r>
        <w:t>z dnia 24 lutego 2022 r.</w:t>
      </w:r>
    </w:p>
    <w:p w14:paraId="4CE80835" w14:textId="77777777" w:rsidR="00A77B3E" w:rsidRDefault="00846383">
      <w:pPr>
        <w:keepNext/>
        <w:spacing w:after="480"/>
        <w:jc w:val="center"/>
      </w:pPr>
      <w:r>
        <w:rPr>
          <w:b/>
        </w:rPr>
        <w:t>w sprawie ogłoszenia otwartych konkursów ofert na realizację w 2022 roku zadań publicznych powiatu zawierciańskiego</w:t>
      </w:r>
    </w:p>
    <w:p w14:paraId="7C8FB7FF" w14:textId="77777777" w:rsidR="00A77B3E" w:rsidRDefault="0084638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1 i ust. 2 pkt 2 ustawy z </w:t>
      </w:r>
      <w:r>
        <w:t>dnia 5 czerwca 1998 roku o samorządzie powiatowym (</w:t>
      </w:r>
      <w:proofErr w:type="spellStart"/>
      <w:r>
        <w:t>t.j</w:t>
      </w:r>
      <w:proofErr w:type="spellEnd"/>
      <w:r>
        <w:t>. Dz.U. z 2020 r. poz. 920    zm. Dz.U. z 2021 r. poz. 1038, Dz.U. z 2021 r. poz. 1834), art. 5 ust. 2 pkt 1 i ust. 4 oraz art. 13 ustawy z dnia 24 kwietnia 2003 r. o działalności pożytku publicznego i </w:t>
      </w:r>
      <w:r>
        <w:t>o wolontariacie (</w:t>
      </w:r>
      <w:proofErr w:type="spellStart"/>
      <w:r>
        <w:t>t.j</w:t>
      </w:r>
      <w:proofErr w:type="spellEnd"/>
      <w:r>
        <w:t>. Dz.U. z 2020 r. poz. 1057 zm. Dz.U. z 2019 r. poz. 2020 r., Dz.U. z 2021 r. poz. 1038, Dz.U. z 2021 r. poz. 1243, Dz.U. z 2021 r. poz. 1535), art. 5 ustawy z dnia 19 lipca 2019 r. o zapewnianiu dostępności osobom ze szczególnymi potrz</w:t>
      </w:r>
      <w:r>
        <w:t>ebami (</w:t>
      </w:r>
      <w:proofErr w:type="spellStart"/>
      <w:r>
        <w:t>t.j</w:t>
      </w:r>
      <w:proofErr w:type="spellEnd"/>
      <w:r>
        <w:t>. Dz.U. z 2020 r. poz. 1062), Uchwały Nr XLI/422/21 Rady Powiatu Zawierciańskiego z dnia 25 listopada 2021 roku w sprawie przyjęcia „Programu współpracy powiatu zawierciańskiego z organizacjami pozarządowymi oraz podmiotami wymienionymi w art. 3 </w:t>
      </w:r>
      <w:r>
        <w:t>ust. 3 ustawy o działalności pożytku publicznego i o wolontariacie na 2022 rok” oraz Uchwały Nr 225/1356/22 Zarządu Powiatu Zawierciańskiego z dnia 16  lutego 2022 roku w sprawie przyjęcia „Regulaminu przyznawania dotacji na realizację zadań publicznych po</w:t>
      </w:r>
      <w:r>
        <w:t>wiatu zawierciańskiego w 2022 roku”;</w:t>
      </w:r>
      <w:r>
        <w:rPr>
          <w:b/>
          <w:color w:val="000000"/>
          <w:u w:color="000000"/>
        </w:rPr>
        <w:t xml:space="preserve"> uchwala się, co następuje:</w:t>
      </w:r>
    </w:p>
    <w:p w14:paraId="3092B8F5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otwarte konkursy ofert na wsparcie realizacji w 2022 roku zadań publicznych powiatu zawierciańskiego w obszarach:</w:t>
      </w:r>
    </w:p>
    <w:p w14:paraId="07CE6AA5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Działalności wspomagającej rozwój wspólnot i społeczności </w:t>
      </w:r>
      <w:r>
        <w:rPr>
          <w:color w:val="000000"/>
          <w:u w:color="000000"/>
        </w:rPr>
        <w:t>lokalnych oraz Podtrzymywania i upowszechniania tradycji narodowej, pielęgnowania polskości oraz rozwoju świadomości narodowej, obywatelskiej i kulturowej;</w:t>
      </w:r>
    </w:p>
    <w:p w14:paraId="14DDF50A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i upowszechniania kultury fizycznej oraz Ochrony i promocji zdrowia;</w:t>
      </w:r>
    </w:p>
    <w:p w14:paraId="220E43D8" w14:textId="77777777" w:rsidR="00A77B3E" w:rsidRDefault="0084638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brzmieniu złą</w:t>
      </w:r>
      <w:r>
        <w:rPr>
          <w:color w:val="000000"/>
          <w:u w:color="000000"/>
        </w:rPr>
        <w:t>cznika do niniejszej uchwały.</w:t>
      </w:r>
    </w:p>
    <w:p w14:paraId="184D8CB0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  realizację zadań w obszarach wymienionych w § 1 przeznacza się na rok 2022 środki finansowe w wysokości:</w:t>
      </w:r>
    </w:p>
    <w:p w14:paraId="721AFFE5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Działalność wspomagająca rozwój wspólnot i społeczności lokalnych oraz Podtrzymywanie</w:t>
      </w:r>
      <w:r>
        <w:rPr>
          <w:color w:val="000000"/>
          <w:u w:color="000000"/>
        </w:rPr>
        <w:br/>
        <w:t>i upowszechnianie trady</w:t>
      </w:r>
      <w:r>
        <w:rPr>
          <w:color w:val="000000"/>
          <w:u w:color="000000"/>
        </w:rPr>
        <w:t>cji narodowej, pielęgnowanie polskości oraz rozwój świadomości narodowej, obywatelskiej i kulturowej - 32.000,00 zł (słownie zł: trzydzieści dwa tysiące);</w:t>
      </w:r>
    </w:p>
    <w:p w14:paraId="10D7EABB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i upowszechnianie kultury fizycznej oraz Ochrona i promocja zdrowia - 32.000,00 zł (sło</w:t>
      </w:r>
      <w:r>
        <w:rPr>
          <w:color w:val="000000"/>
          <w:u w:color="000000"/>
        </w:rPr>
        <w:t>wnie zł: trzydzieści dwa tysiące).</w:t>
      </w:r>
    </w:p>
    <w:p w14:paraId="4654C932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Oceny ofert w obszarach określonych w § 1 dokonają Komisje Konkursowe powołane odrębną uchwałą.</w:t>
      </w:r>
    </w:p>
    <w:p w14:paraId="3DB76505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naczelnikowi Wydziału Promocji Powiatu i Współpracy</w:t>
      </w:r>
      <w:r>
        <w:rPr>
          <w:color w:val="000000"/>
          <w:u w:color="000000"/>
        </w:rPr>
        <w:br/>
        <w:t>z NGO.</w:t>
      </w:r>
    </w:p>
    <w:p w14:paraId="3FAB5333" w14:textId="77777777" w:rsidR="00A77B3E" w:rsidRDefault="0084638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Uchwała </w:t>
      </w:r>
      <w:r>
        <w:rPr>
          <w:color w:val="000000"/>
          <w:u w:color="000000"/>
        </w:rPr>
        <w:t>wchodzi w życie z dniem podjęcia.</w:t>
      </w:r>
    </w:p>
    <w:p w14:paraId="2AA391F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0235A50" w14:textId="77777777" w:rsidR="00A77B3E" w:rsidRDefault="0084638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73A41" w14:paraId="3D7D3DD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CA7FF" w14:textId="77777777" w:rsidR="00F73A41" w:rsidRDefault="00F73A4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5C1EB" w14:textId="77777777" w:rsidR="00F73A41" w:rsidRDefault="0084638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08BB644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802266C" w14:textId="77777777" w:rsidR="00A77B3E" w:rsidRDefault="00846383">
      <w:pPr>
        <w:keepNext/>
        <w:spacing w:before="120" w:after="120" w:line="360" w:lineRule="auto"/>
        <w:ind w:left="561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 do uchwały Nr 227/1364/22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</w:t>
      </w:r>
      <w:r>
        <w:rPr>
          <w:color w:val="000000"/>
          <w:u w:color="000000"/>
        </w:rPr>
        <w:t>lutego 2022 r.</w:t>
      </w:r>
    </w:p>
    <w:p w14:paraId="2588CD09" w14:textId="77777777" w:rsidR="00A77B3E" w:rsidRDefault="0084638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 ogłasza otwarte konkursy ofert na wsparcie realizacji zadań publicznych w 2022 roku</w:t>
      </w:r>
    </w:p>
    <w:p w14:paraId="0C2E96E8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W OBSZARACH:</w:t>
      </w:r>
    </w:p>
    <w:p w14:paraId="72600471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Obszar I: </w:t>
      </w:r>
      <w:r>
        <w:rPr>
          <w:b/>
          <w:color w:val="000000"/>
          <w:u w:color="000000"/>
        </w:rPr>
        <w:t>Działalność wspomagająca rozwój wspólnot i społeczności lokalnych oraz Podtrzymywanie i </w:t>
      </w:r>
      <w:r>
        <w:rPr>
          <w:b/>
          <w:color w:val="000000"/>
          <w:u w:color="000000"/>
        </w:rPr>
        <w:t>upowszechnianie tradycji narodowej, pielęgnowanie polskości oraz rozwoju świadomości narodowej, obywatelskiej i kulturowej:</w:t>
      </w:r>
    </w:p>
    <w:p w14:paraId="68974BCC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Obszar II:</w:t>
      </w:r>
      <w:r>
        <w:rPr>
          <w:b/>
          <w:color w:val="000000"/>
          <w:u w:color="000000"/>
        </w:rPr>
        <w:t xml:space="preserve"> Wspieranie i upowszechnianie kultury fizycznej oraz Ochrona i promocja zdrowia:</w:t>
      </w:r>
    </w:p>
    <w:p w14:paraId="0F43CEEB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PODSTAWA PRAWNA</w:t>
      </w:r>
    </w:p>
    <w:p w14:paraId="3765BFE0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Ustawa z </w:t>
      </w:r>
      <w:r>
        <w:rPr>
          <w:color w:val="000000"/>
          <w:u w:color="000000"/>
        </w:rPr>
        <w:t>dnia 5 czerwca 1998 roku o samorządzie powiatowym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920  zm. Dz.U. z 2021 r. poz. 1038, Dz.U. z 2021 r. poz. 1834);</w:t>
      </w:r>
    </w:p>
    <w:p w14:paraId="557EB82F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Ustawa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</w:t>
      </w:r>
      <w:r>
        <w:rPr>
          <w:color w:val="000000"/>
          <w:u w:color="000000"/>
        </w:rPr>
        <w:t>. 1057 zm. Dz.U. z 2019 r. poz. 2020, Dz.U. z 2021 r. poz. 1038, Dz.U. z 2021 r. poz. 1243, Dz.U. z 2021 r. poz. 1535);</w:t>
      </w:r>
    </w:p>
    <w:p w14:paraId="796CCBAC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Ustawa z dnia 19 lipca 2019 r. o zapewnianiu dostępności osobom ze szczególnymi potrzebami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1062);</w:t>
      </w:r>
    </w:p>
    <w:p w14:paraId="5DCE7533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Uchwa</w:t>
      </w:r>
      <w:r>
        <w:rPr>
          <w:color w:val="000000"/>
          <w:u w:color="000000"/>
        </w:rPr>
        <w:t>ła Nr XLI/422/21 Rady Powiatu Zawierciańskiego z dnia 25 listopada 2021 roku w sprawie przyjęcia „Programu współpracy powiatu zawierciańskiego z organizacjami pozarządowymi oraz podmiotami wymienionymi w art. 3 ust. 3 ustawy o działalności pożytku publiczn</w:t>
      </w:r>
      <w:r>
        <w:rPr>
          <w:color w:val="000000"/>
          <w:u w:color="000000"/>
        </w:rPr>
        <w:t>ego i o wolontariacie na 2022 rok”;</w:t>
      </w:r>
    </w:p>
    <w:p w14:paraId="54731F23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Uchwała Nr 225/1356/22 Zarządu Powiatu Zawierciańskiego z dnia 16  lutego 2022 roku w sprawie przyjęcia „Regulaminu przyznawania dotacji na realizację zadań publicznych powiatu zawierciańskiego w 2022 roku”.</w:t>
      </w:r>
    </w:p>
    <w:p w14:paraId="5F7E53FC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i/>
          <w:color w:val="000000"/>
          <w:u w:color="000000"/>
        </w:rPr>
        <w:t>ADRES</w:t>
      </w:r>
      <w:r>
        <w:rPr>
          <w:b/>
          <w:i/>
          <w:color w:val="000000"/>
          <w:u w:color="000000"/>
        </w:rPr>
        <w:t>ACI KONKURSU</w:t>
      </w:r>
    </w:p>
    <w:p w14:paraId="0C68D553" w14:textId="77777777" w:rsidR="00A77B3E" w:rsidRDefault="0084638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konkursie mogą uczestniczyć organizacje pozarządowe oraz podmioty wymienione w art. 3 ust. 3 ustawy z dnia 24 kwietnia 2003 r. o działalności pożytku publicznego i o wolontariacie zwane w dalszej części ogłoszenia </w:t>
      </w:r>
      <w:r>
        <w:rPr>
          <w:b/>
          <w:color w:val="000000"/>
          <w:u w:color="000000"/>
        </w:rPr>
        <w:t>„Oferentem”</w:t>
      </w:r>
      <w:r>
        <w:rPr>
          <w:color w:val="000000"/>
          <w:u w:color="000000"/>
        </w:rPr>
        <w:t>.</w:t>
      </w:r>
    </w:p>
    <w:p w14:paraId="2CCC7E69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i/>
          <w:color w:val="000000"/>
          <w:u w:color="000000"/>
        </w:rPr>
        <w:t>RODZAJE Z</w:t>
      </w:r>
      <w:r>
        <w:rPr>
          <w:b/>
          <w:i/>
          <w:color w:val="000000"/>
          <w:u w:color="000000"/>
        </w:rPr>
        <w:t>ADAŃ, CELE I WYSOKOŚĆ ŚRODKÓW PUBLICZNYCH</w:t>
      </w:r>
    </w:p>
    <w:p w14:paraId="3C1A50E5" w14:textId="77777777" w:rsidR="00A77B3E" w:rsidRDefault="00846383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RODZAJE ZADAŃ: </w:t>
      </w:r>
      <w:r>
        <w:rPr>
          <w:color w:val="000000"/>
          <w:u w:color="000000"/>
        </w:rPr>
        <w:t xml:space="preserve">organizacja wydarzeń o charakterze powiatowym (dla mieszkańców minimum dwóch gmin powiatu) na terenie powiatu zawierciańskiego lub na rzecz jego mieszkańców. </w:t>
      </w:r>
    </w:p>
    <w:p w14:paraId="589E375C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W OBSZARZE I: Działalność wspomagając</w:t>
      </w:r>
      <w:r>
        <w:rPr>
          <w:b/>
          <w:color w:val="000000"/>
          <w:u w:color="000000"/>
        </w:rPr>
        <w:t>a rozwój wspólnot i społeczności lokalnych oraz Podtrzymywanie i upowszechnianie tradycji narodowej, pielęgnowania polskości oraz rozwój świadomości narodowej, obywatelskiej i kulturowej:</w:t>
      </w:r>
    </w:p>
    <w:p w14:paraId="48BE99EA" w14:textId="77777777" w:rsidR="00A77B3E" w:rsidRDefault="00846383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Przewidywana łączna wysokość środków - 32.000,00 zł brutto</w:t>
      </w:r>
    </w:p>
    <w:p w14:paraId="53238983" w14:textId="77777777" w:rsidR="00A77B3E" w:rsidRDefault="00846383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CELE </w:t>
      </w:r>
      <w:r>
        <w:rPr>
          <w:b/>
          <w:color w:val="000000"/>
          <w:u w:color="000000"/>
        </w:rPr>
        <w:t>SZCZEGÓŁOWE  ZADANIA:</w:t>
      </w:r>
    </w:p>
    <w:p w14:paraId="155F48D3" w14:textId="77777777" w:rsidR="00A77B3E" w:rsidRDefault="00846383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umożliwienie mieszkańcom Powiatu Zawierciańskiego wzięcia udziału w różnorodnych przedsięwzięciach kulturalnych służących rozwojowi aktywności społecznej, poszerzenia wiedzy w zakresie tradycji narodowej, pielęgnowania polskości i b</w:t>
      </w:r>
      <w:r>
        <w:rPr>
          <w:color w:val="000000"/>
          <w:u w:color="000000"/>
        </w:rPr>
        <w:t>udowanie tożsamości lokalnej (także w formule on-line);</w:t>
      </w:r>
    </w:p>
    <w:p w14:paraId="03797F27" w14:textId="77777777" w:rsidR="00A77B3E" w:rsidRDefault="00846383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dotarcie z ofertą kulturalną do jak najszerszej liczby mieszkańców Powiatu Zawierciańskiego w celu umożliwienia im aktywnego udziału w tych wydarzeniach (także w formule on-line).</w:t>
      </w:r>
    </w:p>
    <w:p w14:paraId="670FACFE" w14:textId="77777777" w:rsidR="00A77B3E" w:rsidRDefault="00846383">
      <w:pPr>
        <w:spacing w:before="120" w:after="120"/>
        <w:ind w:left="107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POWYŻSZE CELE MOGĄ</w:t>
      </w:r>
      <w:r>
        <w:rPr>
          <w:b/>
          <w:color w:val="000000"/>
          <w:u w:color="000000"/>
        </w:rPr>
        <w:t xml:space="preserve"> BYĆ REALIZOWANE W RAMACH NASTĘPUJĄCYCH ZADAŃ:  </w:t>
      </w:r>
    </w:p>
    <w:p w14:paraId="5F6C8475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 xml:space="preserve">przygotowania publikacji promujących lokalną kulturę i tradycję oraz organizowania imprez kulturalnych oraz spotkań promujących tradycje rodzinne, narodowe oraz postawy </w:t>
      </w:r>
      <w:proofErr w:type="spellStart"/>
      <w:r>
        <w:rPr>
          <w:color w:val="000000"/>
          <w:u w:color="000000"/>
        </w:rPr>
        <w:t>społeczno</w:t>
      </w:r>
      <w:proofErr w:type="spellEnd"/>
      <w:r>
        <w:rPr>
          <w:color w:val="000000"/>
          <w:u w:color="000000"/>
        </w:rPr>
        <w:t xml:space="preserve"> – obywatelskie (także w f</w:t>
      </w:r>
      <w:r>
        <w:rPr>
          <w:color w:val="000000"/>
          <w:u w:color="000000"/>
        </w:rPr>
        <w:t>ormule on-line);</w:t>
      </w:r>
    </w:p>
    <w:p w14:paraId="612263D4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prowadzenia wśród społeczności lokalnej działań stanowiących ofertę spędzania wolnego czasu w miejscu zamieszkania dla dzieci, młodzieży i dorosłych (także w formule on-line);</w:t>
      </w:r>
    </w:p>
    <w:p w14:paraId="7F5CA85C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umacniania w świadomości społecznej poczucia </w:t>
      </w:r>
      <w:r>
        <w:rPr>
          <w:color w:val="000000"/>
          <w:u w:color="000000"/>
        </w:rPr>
        <w:t>odpowiedzialności za siebie, swoje otoczenie, wspólnotę lokalną oraz jej tradycje poprzez organizacje spotkań i wydarzeń okolicznościowych (także w formule on-line);</w:t>
      </w:r>
    </w:p>
    <w:p w14:paraId="20B3C44A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promowania inicjatyw kulturalnych jako czynnika budowy tożsamości lokalnej, rozwoju świ</w:t>
      </w:r>
      <w:r>
        <w:rPr>
          <w:color w:val="000000"/>
          <w:u w:color="000000"/>
        </w:rPr>
        <w:t>adomości i tradycji narodowej poprzez realizację przedsięwzięć artystycznych i kulturalnych (także w formule on-line).</w:t>
      </w:r>
    </w:p>
    <w:p w14:paraId="2B7E0FE5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W OBSZARZE II: Wspieranie i upowszechnianie kultury fizycznej oraz Ochrona i promocja zdrowia:</w:t>
      </w:r>
    </w:p>
    <w:p w14:paraId="1E3482D5" w14:textId="77777777" w:rsidR="00A77B3E" w:rsidRDefault="00846383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Przewidywana łączna wysokość środków - </w:t>
      </w:r>
      <w:r>
        <w:rPr>
          <w:b/>
          <w:color w:val="000000"/>
          <w:u w:val="single" w:color="000000"/>
        </w:rPr>
        <w:t>32.000,00 zł brutto</w:t>
      </w:r>
    </w:p>
    <w:p w14:paraId="5F8BF986" w14:textId="77777777" w:rsidR="00A77B3E" w:rsidRDefault="00846383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SZCZEGÓŁOWE ZADANIA:</w:t>
      </w:r>
    </w:p>
    <w:p w14:paraId="17F062D9" w14:textId="77777777" w:rsidR="00A77B3E" w:rsidRDefault="00846383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umożliwienie mieszkańcom Powiatu Zawierciańskiego wzięcia udziału w różnorodnych przedsięwzięciach o charakterze sportowym, służących rozwojowi aktywności fizycznej oraz umożliwienie mieszkańcom Powiatu Zawie</w:t>
      </w:r>
      <w:r>
        <w:rPr>
          <w:color w:val="000000"/>
          <w:u w:color="000000"/>
        </w:rPr>
        <w:t>rciańskiego poszerzenia swojej wiedzy w zakresie ochrony zdrowia (także w formule on-line);</w:t>
      </w:r>
    </w:p>
    <w:p w14:paraId="7C0CD826" w14:textId="77777777" w:rsidR="00A77B3E" w:rsidRDefault="00846383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dotarcie z ofertą sportową oraz promującą zdrowie do jak najszerszej liczby mieszkańców Powiatu Zawierciańskiego w celu umożliwienia im aktywnego udziału w tych p</w:t>
      </w:r>
      <w:r>
        <w:rPr>
          <w:color w:val="000000"/>
          <w:u w:color="000000"/>
        </w:rPr>
        <w:t>rzedsięwzięciach (także w formule on-line).</w:t>
      </w:r>
    </w:p>
    <w:p w14:paraId="13CD2849" w14:textId="77777777" w:rsidR="00A77B3E" w:rsidRDefault="00846383">
      <w:pPr>
        <w:spacing w:before="120" w:after="120"/>
        <w:ind w:left="107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POWYŻSZE CELE MOGĄ BYĆ REALIZOWANE W RAMACH NASTĘPUJĄCYCH ZADAŃ:  </w:t>
      </w:r>
    </w:p>
    <w:p w14:paraId="408F4360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zdrowotna i promocja zdrowego stylu życia w zakresie eliminacji czynników ryzyka chorób cywilizacyjnych (m.in. nadwagi i otyłości, ch</w:t>
      </w:r>
      <w:r>
        <w:rPr>
          <w:color w:val="000000"/>
          <w:u w:color="000000"/>
        </w:rPr>
        <w:t>orób wynikających z niskiego poziomu aktywności fizycznej itp.) poprzez organizację kampanii społecznych i innych wydarzeń  lokalnych skierowanych do wszystkich mieszkańców  lub  wybranej  grupy  społecznej  powiatu zawierciańskiego (także w formule on-lin</w:t>
      </w:r>
      <w:r>
        <w:rPr>
          <w:color w:val="000000"/>
          <w:u w:color="000000"/>
        </w:rPr>
        <w:t>e);</w:t>
      </w:r>
    </w:p>
    <w:p w14:paraId="53187EF5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lokalnych, regionalnych i ogólnopolskich imprez sportowych, turystycznych i rekreacyjnych, wspierających aktywność mieszkańców powiatu zawierciańskiego (także w formule on-line);</w:t>
      </w:r>
    </w:p>
    <w:p w14:paraId="6DCB68F9" w14:textId="77777777" w:rsidR="00A77B3E" w:rsidRDefault="00846383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organizacja dla młodzieży szkolnej pozalekcyjnych zajęć</w:t>
      </w:r>
      <w:r>
        <w:rPr>
          <w:color w:val="000000"/>
          <w:u w:color="000000"/>
        </w:rPr>
        <w:t xml:space="preserve"> sportowo-rekreacyjnych oraz organizacja czynnego wypoczynku podczas np. wakacji dla dzieci i młodzieży, pozostających w domach (także w formule on-line).</w:t>
      </w:r>
    </w:p>
    <w:p w14:paraId="2F870ED8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i/>
          <w:color w:val="000000"/>
          <w:u w:color="000000"/>
        </w:rPr>
        <w:t>TERMIN I WARUNKI REALIZACJI ZADANIA</w:t>
      </w:r>
    </w:p>
    <w:p w14:paraId="6B514E01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Miejsce i sposób realizacji zadania - teren Powiatu </w:t>
      </w:r>
      <w:r>
        <w:rPr>
          <w:b/>
          <w:color w:val="000000"/>
          <w:u w:color="000000"/>
        </w:rPr>
        <w:t>Zawierciańskiego lub działania podejmowane na rzecz mieszkańców powiatu.</w:t>
      </w:r>
    </w:p>
    <w:p w14:paraId="292A7EE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Termin realizacji zadania: </w:t>
      </w:r>
      <w:r>
        <w:rPr>
          <w:b/>
          <w:color w:val="000000"/>
          <w:u w:val="single" w:color="000000"/>
        </w:rPr>
        <w:t>zakończenie nastąpi nie później niż do 15.11.2022r. z zastrzeżeniem, że szczegółowe terminy realizacji zadania określone zostaną w umowie.</w:t>
      </w:r>
      <w:r>
        <w:rPr>
          <w:b/>
          <w:color w:val="000000"/>
          <w:u w:color="000000"/>
        </w:rPr>
        <w:t xml:space="preserve"> Termin realiza</w:t>
      </w:r>
      <w:r>
        <w:rPr>
          <w:b/>
          <w:color w:val="000000"/>
          <w:u w:color="000000"/>
        </w:rPr>
        <w:t>cji zadania powinien obejmować okres, w którym realizowane są przez oferenta następujące działania</w:t>
      </w:r>
      <w:r>
        <w:rPr>
          <w:color w:val="000000"/>
          <w:u w:color="000000"/>
        </w:rPr>
        <w:t xml:space="preserve">: przygotowawcze, </w:t>
      </w:r>
      <w:proofErr w:type="spellStart"/>
      <w:r>
        <w:rPr>
          <w:color w:val="000000"/>
          <w:u w:color="000000"/>
        </w:rPr>
        <w:t>informacyjno</w:t>
      </w:r>
      <w:proofErr w:type="spellEnd"/>
      <w:r>
        <w:rPr>
          <w:color w:val="000000"/>
          <w:u w:color="000000"/>
        </w:rPr>
        <w:t xml:space="preserve"> – promocyjne, przeprowadzenie oraz zakończenie zadania, w tym dokonanie płatności. </w:t>
      </w:r>
    </w:p>
    <w:p w14:paraId="5E52B47D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Oferent, przyjmując zlecenie realizacji </w:t>
      </w:r>
      <w:r>
        <w:rPr>
          <w:color w:val="000000"/>
          <w:u w:color="000000"/>
        </w:rPr>
        <w:t>zadania, zobowiązuje się do jego wykonania                             z największą starannością, w trybie i na zasadach określonych w umowie, której ramowy wzór określa Rozporządzenie Przewodniczącego Komitetu do spraw Pożytku Publicznego  z dnia 24 paźdz</w:t>
      </w:r>
      <w:r>
        <w:rPr>
          <w:color w:val="000000"/>
          <w:u w:color="000000"/>
        </w:rPr>
        <w:t>iernika 2018 r. w sprawie wzorów ofert i ramowych wzorów umów dotyczących realizacji zadań publicznych oraz wzorów sprawozdań  z wykonania tych zadań (Dz.U. z 2018 r. poz. 2057 ze. zm.).</w:t>
      </w:r>
    </w:p>
    <w:p w14:paraId="25E2FA13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Upoważnieni przedstawiciele Oferenta zobowiązani są do osobistego </w:t>
      </w:r>
      <w:r>
        <w:rPr>
          <w:color w:val="000000"/>
          <w:u w:color="000000"/>
        </w:rPr>
        <w:t xml:space="preserve">zgłoszenia </w:t>
      </w:r>
      <w:r>
        <w:rPr>
          <w:color w:val="000000"/>
          <w:u w:color="000000"/>
        </w:rPr>
        <w:br/>
        <w:t xml:space="preserve">w Starostwie Powiatowym w Zawierciu, w Wydziale Promocji Powiatu i Współpracy z NGO, w celu zawarcia umowy, </w:t>
      </w:r>
      <w:r>
        <w:rPr>
          <w:b/>
          <w:color w:val="000000"/>
          <w:u w:color="000000"/>
        </w:rPr>
        <w:t>w ustalonym terminie w okresie nie dłuższym niż do 30 dni</w:t>
      </w:r>
      <w:r>
        <w:rPr>
          <w:color w:val="000000"/>
          <w:u w:color="000000"/>
        </w:rPr>
        <w:t xml:space="preserve"> od daty ogłoszenia wyników konkursu. Niedotrzymanie powyższego terminu jest ró</w:t>
      </w:r>
      <w:r>
        <w:rPr>
          <w:color w:val="000000"/>
          <w:u w:color="000000"/>
        </w:rPr>
        <w:t>wnoznaczne z rezygnacją Oferenta z przyznanej dotacji.</w:t>
      </w:r>
    </w:p>
    <w:p w14:paraId="0FA07C81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Zakres oferowanego zadania musi stanowić przedmiot działalności pożytku publicznego określonego w statucie lub w innym dokumencie wewnętrznym Oferenta.</w:t>
      </w:r>
    </w:p>
    <w:p w14:paraId="1AD50CEC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Na Oferencie spoczywa obowiązek </w:t>
      </w:r>
      <w:r>
        <w:rPr>
          <w:color w:val="000000"/>
          <w:u w:color="000000"/>
        </w:rPr>
        <w:t>uzyskania niezbędnych zezwoleń i uprawnień koniecznych do realizacji zadania.</w:t>
      </w:r>
    </w:p>
    <w:p w14:paraId="7A5D8C1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Oferent wydatkuje przyznaną dotację po podpisaniu umowy.</w:t>
      </w:r>
    </w:p>
    <w:p w14:paraId="71D3CD01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Oferent, który będzie realizować zadanie publiczne, zobowiązany jest do udostępniania informacji publicznej na zasa</w:t>
      </w:r>
      <w:r>
        <w:rPr>
          <w:color w:val="000000"/>
          <w:u w:color="000000"/>
        </w:rPr>
        <w:t>dach i w trybie określonym w art. 4a, 4b i 4c ustawy z dnia 24 kwietnia 2003 r. o działalności pożytku publicznego i o wolontariacie.</w:t>
      </w:r>
    </w:p>
    <w:p w14:paraId="656C9560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Oferent zobowiązany jest do przestrzegania zapisów ustawy z dnia 13 maja 2016 r.            o przeciwdziałaniu zagrożen</w:t>
      </w:r>
      <w:r>
        <w:rPr>
          <w:color w:val="000000"/>
          <w:u w:color="000000"/>
        </w:rPr>
        <w:t>iom przestępczością na tle seksualnym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2020 r. poz. 152) w szczególności art. 21 o treści: „przed nawiązaniem z osobą stosunku pracy lub przed dopuszczeniem osoby do innej działalności związanej z wychowaniem, edukacją, wypoczynkiem, leczenie</w:t>
      </w:r>
      <w:r>
        <w:rPr>
          <w:color w:val="000000"/>
          <w:u w:color="000000"/>
        </w:rPr>
        <w:t>m małoletnich lub z opieką nad nimi pracodawcy lub inni organizatorzy w zakresie takiej działalności są obowiązani do uzyskania informacji, czy dane tej osoby są zamieszczone w Rejestrze z dostępem ograniczonym”.</w:t>
      </w:r>
    </w:p>
    <w:p w14:paraId="11AB610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Oferent, realizując zadanie, zobowiązan</w:t>
      </w:r>
      <w:r>
        <w:rPr>
          <w:color w:val="000000"/>
          <w:u w:color="000000"/>
        </w:rPr>
        <w:t>y jest do stosowania przepisów prawa,                            w szczególności Rozporządzenia Parlamentu Europejskiego i Rady 2016/679 z dnia 27 kwietnia 2016 r. w sprawie ochrony osób fizycznych w związku z przetwarzaniem danych osobowych i w sprawie sw</w:t>
      </w:r>
      <w:r>
        <w:rPr>
          <w:color w:val="000000"/>
          <w:u w:color="000000"/>
        </w:rPr>
        <w:t>obodnego przepływu takich danych oraz uchylenia dyrektywy 95/46/WE (ogólne rozporządzenie o ochronie danych, Dz. Urz. UE L 119 z 04.05.2016 r.) oraz wydanych na jego podstawie krajowych przepisach z zakresu ochrony danych osobowych w tym ustawy z dnia 10 m</w:t>
      </w:r>
      <w:r>
        <w:rPr>
          <w:color w:val="000000"/>
          <w:u w:color="000000"/>
        </w:rPr>
        <w:t>aja 2018 r. o ochronie danych osobowych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2019 r. poz.1781) oraz ustawy z dnia 27 sierpnia 2009 r. o finansach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2021 r. poz. 305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76B58175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>Oferent, realizując zadanie publiczne jest obowiązany do zapewnienia dos</w:t>
      </w:r>
      <w:r>
        <w:rPr>
          <w:b/>
          <w:color w:val="000000"/>
          <w:u w:color="000000"/>
        </w:rPr>
        <w:t>tępności osobom ze szczególnymi potrzebami</w:t>
      </w:r>
      <w:r>
        <w:rPr>
          <w:color w:val="000000"/>
          <w:u w:color="000000"/>
        </w:rPr>
        <w:t xml:space="preserve"> zgodnie z art. 5 ustawy z dnia 19 lipca 2019 r. o zapewnianiu dostępności osobom ze szczególnymi potrzebami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2020 r. poz. 1062). </w:t>
      </w:r>
    </w:p>
    <w:p w14:paraId="2C346FC0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b/>
          <w:color w:val="000000"/>
          <w:u w:color="000000"/>
        </w:rPr>
        <w:t>Oferent, zobowiązany jest realizować zadanie z uwzględnieniem obow</w:t>
      </w:r>
      <w:r>
        <w:rPr>
          <w:b/>
          <w:color w:val="000000"/>
          <w:u w:color="000000"/>
        </w:rPr>
        <w:t>iązujących aktualnie przepisów sanitarnych.</w:t>
      </w:r>
    </w:p>
    <w:p w14:paraId="72AFD12B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i/>
          <w:color w:val="000000"/>
          <w:u w:color="000000"/>
        </w:rPr>
        <w:t>ZASADY PRZYZNAWANIA I ROZLICZANIA DOTACJI</w:t>
      </w:r>
    </w:p>
    <w:p w14:paraId="5DF85635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Warunkiem przystąpienia do konkursu jest złożenie oferty wykonania zadania publicznego zgodnej z Rozporządzeniem Przewodniczącego Komitetu do spraw Pożytku </w:t>
      </w:r>
      <w:r>
        <w:rPr>
          <w:color w:val="000000"/>
          <w:u w:color="000000"/>
        </w:rPr>
        <w:t>Publicznego z dnia 24 października 2018 r. w sprawie wzorów ofert i ramowych wzorów umów dotyczących realizacji zadań publicznych oraz wzorów sprawozdań z wykonania tych zadań (Dz.U. z 2018 r. poz. 2057).</w:t>
      </w:r>
    </w:p>
    <w:p w14:paraId="1B100533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val="single" w:color="000000"/>
        </w:rPr>
        <w:t>Dotacja może zostać przyznana wyłącznie na zadan</w:t>
      </w:r>
      <w:r>
        <w:rPr>
          <w:b/>
          <w:color w:val="000000"/>
          <w:u w:val="single" w:color="000000"/>
        </w:rPr>
        <w:t xml:space="preserve">ie publiczne o charakterze powiatowym, czyli skierowanym do mieszkańców co najmniej 2 gmin na terenie Powiatu Zawierciańskiego lub na rzecz jego mieszkańców. </w:t>
      </w:r>
      <w:r>
        <w:rPr>
          <w:color w:val="000000"/>
          <w:u w:color="000000"/>
        </w:rPr>
        <w:t>Powiatowy charakter zadania musi wynikać z treści oferty (w części III.3 – syntetyczny opis zadani</w:t>
      </w:r>
      <w:r>
        <w:rPr>
          <w:color w:val="000000"/>
          <w:u w:color="000000"/>
        </w:rPr>
        <w:t xml:space="preserve">a).  </w:t>
      </w:r>
    </w:p>
    <w:p w14:paraId="50A4361D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przyznaje dotację w drodze uchwały, po zapoznaniu się z opinią Komisji Konkursowej. Decyzje w sprawie wyboru i odrzucenia ofert oraz przyznania dotacji są ostateczne i nie przysługuje od nich odwołanie.</w:t>
      </w:r>
    </w:p>
    <w:p w14:paraId="46BCE667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Złożenie oferty nie jest równoznac</w:t>
      </w:r>
      <w:r>
        <w:rPr>
          <w:color w:val="000000"/>
          <w:u w:color="000000"/>
        </w:rPr>
        <w:t>zne z przyznaniem dotacji lub przyznaniem dotacji we wnioskowanej wysokości.</w:t>
      </w:r>
    </w:p>
    <w:p w14:paraId="57DFDE86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Wysokość dotacji może być niższa niż wnioskowana w ofercie. W takim przypadku oferentowi przysługuje prawo negocjowania zmniejszenia zakresu rzeczowego zadania lub rezygnacji z</w:t>
      </w:r>
      <w:r>
        <w:rPr>
          <w:color w:val="000000"/>
          <w:u w:color="000000"/>
        </w:rPr>
        <w:t> jego realizacji.</w:t>
      </w:r>
    </w:p>
    <w:p w14:paraId="4268A41B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Zarząd Powiatu Zawierciańskiego może odmówić podmiotowi wyłonionemu w konkursie przyznania dotacji i podpisania umowy jeżeli okaże się, że rzeczywisty zakres realizowanego zadania znacząco odbiega od opisanego w ofercie, oferent lub je</w:t>
      </w:r>
      <w:r>
        <w:rPr>
          <w:color w:val="000000"/>
          <w:u w:color="000000"/>
        </w:rPr>
        <w:t>go reprezentanci utracą zdolność do czynności prawnych lub zostaną ujawnione nieznane wcześniej okoliczności, podważające wiarygodność merytoryczną bądź finansową oferenta.</w:t>
      </w:r>
    </w:p>
    <w:p w14:paraId="436C6917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Warunkiem przekazania dotacji jest zawarcie umowy w formie pisemnej pod rygorem </w:t>
      </w:r>
      <w:r>
        <w:rPr>
          <w:color w:val="000000"/>
          <w:u w:color="000000"/>
        </w:rPr>
        <w:t>nieważności.</w:t>
      </w:r>
    </w:p>
    <w:p w14:paraId="3108638F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Szczegółowe i ostateczne warunki realizacji, finansowania oraz rozliczania zadania reguluje umowa zawarta pomiędzy oferentem i Powiatem Zawierciańskim.</w:t>
      </w:r>
    </w:p>
    <w:p w14:paraId="29E03460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Rozliczenie zadania nastąpi po przedłożeniu i zaakceptowaniu sprawozdania wraz       </w:t>
      </w:r>
      <w:r>
        <w:rPr>
          <w:color w:val="000000"/>
          <w:u w:color="000000"/>
        </w:rPr>
        <w:t xml:space="preserve">                        z wymaganymi załącznikami. Sprawozdanie składa się osobiście </w:t>
      </w:r>
      <w:r>
        <w:rPr>
          <w:b/>
          <w:color w:val="000000"/>
          <w:u w:color="000000"/>
        </w:rPr>
        <w:t>w terminie 30 dni</w:t>
      </w:r>
      <w:r>
        <w:rPr>
          <w:color w:val="000000"/>
          <w:u w:color="000000"/>
        </w:rPr>
        <w:t xml:space="preserve"> od dnia zakończenia realizacji zadania w siedzibie Starostwa Powiatowego w Zawierciu, ul. Sienkiewicza 34 lub  przesyła pocztą na adres siedziby Starostw</w:t>
      </w:r>
      <w:r>
        <w:rPr>
          <w:color w:val="000000"/>
          <w:u w:color="000000"/>
        </w:rPr>
        <w:t>a, na formularzu zgodnym ze wzorem określonym w Rozporządzeniu Przewodniczącego Komitetu do spraw Pożytku Publicznego z dnia 24 października 2018 r. w sprawie wzorów ofert i ramowych wzorów umów dotyczących realizacji zadań publicznych oraz wzorów sprawozd</w:t>
      </w:r>
      <w:r>
        <w:rPr>
          <w:color w:val="000000"/>
          <w:u w:color="000000"/>
        </w:rPr>
        <w:t>ań z wykonania tych zadań (Dz.U. z 2018 r. poz. 2057).</w:t>
      </w:r>
    </w:p>
    <w:p w14:paraId="19460F09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przypadku nie przedłożenia sprawozdania końcowego w terminie określonym w umowie, Dotowany zobowiązany jest do zwrotu dotacji w całości, wraz z odsetkami określonymi jak dla zaległości podatkowyc</w:t>
      </w:r>
      <w:r>
        <w:rPr>
          <w:color w:val="000000"/>
          <w:u w:color="000000"/>
        </w:rPr>
        <w:t>h (licząc od dnia przekazania środków z budżetu Powiatu).</w:t>
      </w:r>
    </w:p>
    <w:p w14:paraId="2FBB7CAD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Akceptacja sprawozdania i rozliczenie dotacji polega na weryfikacji przez Zleceniodawcę założonych w ofercie rezultatów i działań Zleceniobiorcy.</w:t>
      </w:r>
    </w:p>
    <w:p w14:paraId="46AAB95C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b/>
          <w:color w:val="000000"/>
          <w:u w:color="000000"/>
        </w:rPr>
        <w:t>Rozliczenie dotacji polegać będzie na sprawd</w:t>
      </w:r>
      <w:r>
        <w:rPr>
          <w:b/>
          <w:color w:val="000000"/>
          <w:u w:color="000000"/>
        </w:rPr>
        <w:t>zeniu, czy udało się osiągnąć rezultaty                     w takim samym zakresie, w jakim ujęte zostały w złożonej ofercie. Zadanie uznaje się za rozliczone w przypadku osiągnięcia min. 80% rezultatów (dla każdego osobno)</w:t>
      </w:r>
      <w:r>
        <w:rPr>
          <w:color w:val="000000"/>
          <w:u w:color="000000"/>
        </w:rPr>
        <w:t>.</w:t>
      </w:r>
    </w:p>
    <w:p w14:paraId="1E95E753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Do sprawozdania należy załą</w:t>
      </w:r>
      <w:r>
        <w:rPr>
          <w:color w:val="000000"/>
          <w:u w:color="000000"/>
        </w:rPr>
        <w:t xml:space="preserve">czyć wymagane ”Zestawienie dokumentów księgowych związanych z realizacją zadania publicznego do kontroli” stanowiącej </w:t>
      </w:r>
      <w:r>
        <w:rPr>
          <w:color w:val="000000"/>
          <w:u w:val="single" w:color="000000"/>
        </w:rPr>
        <w:t>załącznik nr 1 do Regulaminu</w:t>
      </w:r>
      <w:r>
        <w:rPr>
          <w:color w:val="000000"/>
          <w:u w:color="000000"/>
        </w:rPr>
        <w:t>.</w:t>
      </w:r>
    </w:p>
    <w:p w14:paraId="77D81A0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 xml:space="preserve">Dotowany jest zobligowany do zachowania proporcji między wkładem własnym wskazanym w umowie i w </w:t>
      </w:r>
      <w:r>
        <w:rPr>
          <w:color w:val="000000"/>
          <w:u w:color="000000"/>
        </w:rPr>
        <w:t>kosztorysie stanowiącym załącznik do umowy, a wielkością przyznanej dotacji. W trakcie realizacji zadania stosunek środków własnych do dotacji nie może co do zasady ulec zmniejszeniu. Jednocześnie nie ma żadnych ograniczeń co do podniesienia wysokości zaan</w:t>
      </w:r>
      <w:r>
        <w:rPr>
          <w:color w:val="000000"/>
          <w:u w:color="000000"/>
        </w:rPr>
        <w:t>gażowanych w zadanie środków własnych.</w:t>
      </w:r>
    </w:p>
    <w:p w14:paraId="386AF481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i/>
          <w:color w:val="000000"/>
          <w:u w:color="000000"/>
        </w:rPr>
        <w:t>KOSZTY REALIZACJI ZADANIA</w:t>
      </w:r>
    </w:p>
    <w:p w14:paraId="7A32C5D0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val="single" w:color="000000"/>
        </w:rPr>
        <w:t xml:space="preserve">Dotacja może być przyznana wyłącznie na wydatki:  </w:t>
      </w:r>
    </w:p>
    <w:p w14:paraId="08DBAB4F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niezbędne</w:t>
      </w:r>
      <w:r>
        <w:rPr>
          <w:color w:val="000000"/>
          <w:u w:color="000000"/>
        </w:rPr>
        <w:t xml:space="preserve"> do realizacji zadania publicznego;  </w:t>
      </w:r>
    </w:p>
    <w:p w14:paraId="6E47BB28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racjonalne, efektywne i merytorycznie uzasadnione</w:t>
      </w:r>
      <w:r>
        <w:rPr>
          <w:color w:val="000000"/>
          <w:u w:color="000000"/>
        </w:rPr>
        <w:t xml:space="preserve">;  </w:t>
      </w:r>
    </w:p>
    <w:p w14:paraId="50E3D5FB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 xml:space="preserve">faktycznie </w:t>
      </w:r>
      <w:r>
        <w:rPr>
          <w:b/>
          <w:color w:val="000000"/>
          <w:u w:color="000000"/>
        </w:rPr>
        <w:t>poniesione</w:t>
      </w:r>
      <w:r>
        <w:rPr>
          <w:color w:val="000000"/>
          <w:u w:color="000000"/>
        </w:rPr>
        <w:t xml:space="preserve"> w okresie realizacji zadania;  </w:t>
      </w:r>
    </w:p>
    <w:p w14:paraId="4F94E01D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odpowiednio udokumentowane</w:t>
      </w:r>
      <w:r>
        <w:rPr>
          <w:color w:val="000000"/>
          <w:u w:color="000000"/>
        </w:rPr>
        <w:t xml:space="preserve"> dowodami księgowymi, dla których jest prowadzona wyodrębniona dokumentacja finansowo – księgowa;  </w:t>
      </w:r>
    </w:p>
    <w:p w14:paraId="1D66A1E3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zgodne z zatwierdzoną kalkulacją przewidywanych kosztów</w:t>
      </w:r>
      <w:r>
        <w:rPr>
          <w:color w:val="000000"/>
          <w:u w:color="000000"/>
        </w:rPr>
        <w:t xml:space="preserve"> zadania (kosztorysem).  </w:t>
      </w:r>
    </w:p>
    <w:p w14:paraId="055D43C8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val="single" w:color="000000"/>
        </w:rPr>
        <w:t>Koszty, które mogą być poniesione z dotacji:</w:t>
      </w:r>
    </w:p>
    <w:p w14:paraId="65FDF99D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koszty realizacji zadań</w:t>
      </w:r>
      <w:r>
        <w:rPr>
          <w:color w:val="000000"/>
          <w:u w:color="000000"/>
        </w:rPr>
        <w:t xml:space="preserve"> bezpośrednio związane z uczestnictwem beneficjentów w zadaniu w tym m.in. materiały szkoleniowe, zakup nagród rzeczowych, pucharów, dyplomów, żywności (wyżywienie i napoje dla </w:t>
      </w:r>
      <w:r>
        <w:rPr>
          <w:color w:val="000000"/>
          <w:u w:color="000000"/>
        </w:rPr>
        <w:t xml:space="preserve">uczestników realizowanego zadania w wysokości </w:t>
      </w:r>
      <w:r>
        <w:rPr>
          <w:b/>
          <w:color w:val="000000"/>
          <w:u w:color="000000"/>
        </w:rPr>
        <w:t>nie większej niż 40%</w:t>
      </w:r>
      <w:r>
        <w:rPr>
          <w:color w:val="000000"/>
          <w:u w:color="000000"/>
        </w:rPr>
        <w:t xml:space="preserve"> wysokości przyznanej dotacji), wynajem sali/niezbędnego sprzętu</w:t>
      </w: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>, wynajem elementów technicznych niezbędnych dla wykonania zadania (np. nagłośnienie, oświetlenie, scena itp.), wynajem obiek</w:t>
      </w:r>
      <w:r>
        <w:rPr>
          <w:color w:val="000000"/>
          <w:u w:color="000000"/>
        </w:rPr>
        <w:t>tów i sprzętu (z wyjątkiem kosztów wynajmu własnych lub dzierżawionych), zakwaterowanie, przejazd beneficjentów, ubezpieczenie oraz innych usług realizowanych przez podmioty zewnętrzne; zakup materiałów niezbędnych do realizacji zadania itp.;</w:t>
      </w:r>
    </w:p>
    <w:p w14:paraId="5B5DF172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koszty adm</w:t>
      </w:r>
      <w:r>
        <w:rPr>
          <w:b/>
          <w:color w:val="000000"/>
          <w:u w:color="000000"/>
        </w:rPr>
        <w:t xml:space="preserve">inistracyjne </w:t>
      </w:r>
      <w:r>
        <w:rPr>
          <w:color w:val="000000"/>
          <w:u w:color="000000"/>
        </w:rPr>
        <w:t xml:space="preserve">w wysokości </w:t>
      </w:r>
      <w:r>
        <w:rPr>
          <w:b/>
          <w:color w:val="000000"/>
          <w:u w:color="000000"/>
        </w:rPr>
        <w:t xml:space="preserve">nie więcej niż 5% </w:t>
      </w:r>
      <w:r>
        <w:rPr>
          <w:color w:val="000000"/>
          <w:u w:color="000000"/>
        </w:rPr>
        <w:t xml:space="preserve">dotacji, w tym: koszty związane z wykonywaniem działań o charakterze administracyjnym, nadzorczym i kontrolnym (np.: obsługa finansowa i prawna projektu tj. koordynator projektu, obsługa </w:t>
      </w:r>
      <w:proofErr w:type="spellStart"/>
      <w:r>
        <w:rPr>
          <w:color w:val="000000"/>
          <w:u w:color="000000"/>
        </w:rPr>
        <w:t>administracyjno</w:t>
      </w:r>
      <w:proofErr w:type="spellEnd"/>
      <w:r>
        <w:rPr>
          <w:color w:val="000000"/>
          <w:u w:color="000000"/>
        </w:rPr>
        <w:t xml:space="preserve"> – biurowa,</w:t>
      </w:r>
      <w:r>
        <w:rPr>
          <w:color w:val="000000"/>
          <w:u w:color="000000"/>
        </w:rPr>
        <w:t xml:space="preserve"> księgowość).</w:t>
      </w:r>
    </w:p>
    <w:p w14:paraId="3E049475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b/>
          <w:color w:val="000000"/>
          <w:u w:color="000000"/>
        </w:rPr>
        <w:t>Dopuszcza się dokonywanie przesunięć w wysokości do 20% wartości pomiędzy poszczególnymi pozycjami kosztów określonymi w kalkulacji przewidywanych kosztów.</w:t>
      </w:r>
    </w:p>
    <w:p w14:paraId="50C01183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 !</w:t>
      </w:r>
    </w:p>
    <w:p w14:paraId="736CB397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Przyznana dotacja może być wydana wyłącznie na cele związane z realizowan</w:t>
      </w:r>
      <w:r>
        <w:rPr>
          <w:color w:val="000000"/>
          <w:u w:color="000000"/>
        </w:rPr>
        <w:t>ym zadaniem i na potrzeby osób, do których jest ono adresowane.</w:t>
      </w:r>
    </w:p>
    <w:p w14:paraId="2C32A25D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ramach wydatków na obsługę księgową można rozliczyć wyłącznie wynagrodzenie za prowadzenie wyodrębnionej dokumentacji finansowo – księgowej środków finansowych związanych z realizacją zada</w:t>
      </w:r>
      <w:r>
        <w:rPr>
          <w:color w:val="000000"/>
          <w:u w:color="000000"/>
        </w:rPr>
        <w:t>nia.</w:t>
      </w:r>
    </w:p>
    <w:p w14:paraId="2D8BA307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 sprzętu (*) musi być niezbędny do realizacji zadania, co należy odpowiednio uzasadniać w treści oferty. Zleceniobiorca zobowiązuje się do niezbywania związanych z realizacją zadania rzeczy zakupionych na swoją rzecz za środki pochodzące z dota</w:t>
      </w:r>
      <w:r>
        <w:rPr>
          <w:color w:val="000000"/>
          <w:u w:color="000000"/>
        </w:rPr>
        <w:t>cji przez okres 5 lat od dnia dokonania ich zakupu.</w:t>
      </w:r>
    </w:p>
    <w:p w14:paraId="60FA03D4" w14:textId="77777777" w:rsidR="00A77B3E" w:rsidRDefault="00846383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Obowiązkiem Oferenta jest oznakowanie w sposób trwały sprzętu informacją o sfinansowaniu lub dofinansowaniu ze środków Powiatu Zawierciańskiego oraz załączenie dokumentacji potwierdzającej do sprawozdania</w:t>
      </w:r>
      <w:r>
        <w:rPr>
          <w:color w:val="000000"/>
          <w:u w:color="000000"/>
        </w:rPr>
        <w:t xml:space="preserve"> (zdjęcia).</w:t>
      </w:r>
    </w:p>
    <w:p w14:paraId="7271D65F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val="single" w:color="000000"/>
        </w:rPr>
        <w:t>Koszty, które nie mogą być poniesione z dotacji:</w:t>
      </w:r>
    </w:p>
    <w:p w14:paraId="1439EC1B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koszty poniesione przed datą zawarcia umowy i po dacie zakończenia zadania;</w:t>
      </w:r>
    </w:p>
    <w:p w14:paraId="0D238960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koszty stałe podmiotów, w tym utrzymanie biura (rachunki telefoniczne, Internet, ryczałty na samochód, obsługa</w:t>
      </w:r>
      <w:r>
        <w:rPr>
          <w:color w:val="000000"/>
          <w:u w:color="000000"/>
        </w:rPr>
        <w:t xml:space="preserve"> księgowa niezwiązana z realizacją dotowanego zadania, opłaty pocztowe, czynsz, c.o. itp.);</w:t>
      </w:r>
    </w:p>
    <w:p w14:paraId="2759D8E1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remonty i adaptacje pomieszczeń;</w:t>
      </w:r>
    </w:p>
    <w:p w14:paraId="3CE201A3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kary, mandaty oraz odsetki i prowizje od nieterminowo regulowanych zobowiązań, kredytów i pożyczek;</w:t>
      </w:r>
    </w:p>
    <w:p w14:paraId="45659225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nagrody finansowe;</w:t>
      </w:r>
    </w:p>
    <w:p w14:paraId="64A47DAA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przedsięwzięcia dofinansowane z budżetu powiatu na podstawie przepisów szczególnych;</w:t>
      </w:r>
    </w:p>
    <w:p w14:paraId="1575D600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pokrycie deficytu zrealizowanych przedsięwzięć;</w:t>
      </w:r>
    </w:p>
    <w:p w14:paraId="649F7F69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inwestycje i zakupy inwestycyjne;</w:t>
      </w:r>
    </w:p>
    <w:p w14:paraId="55E7CEF0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zakup licencji, nabywanie uprawnień i kwalifikacji związanych z </w:t>
      </w:r>
      <w:r>
        <w:rPr>
          <w:color w:val="000000"/>
          <w:u w:color="000000"/>
        </w:rPr>
        <w:t>wykonywanym zadaniem;</w:t>
      </w:r>
    </w:p>
    <w:p w14:paraId="38FAA754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koszty dokumentowane pokwitowaniami, dowodami sprzedaży wewnętrznej, wewnętrznymi notami obciążeniowymi.</w:t>
      </w:r>
    </w:p>
    <w:p w14:paraId="02F208B4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zakup środków trwałych;</w:t>
      </w:r>
    </w:p>
    <w:p w14:paraId="1A4483EF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rezerwy na pokrycie przyszłych strat lub zobowiązań;</w:t>
      </w:r>
    </w:p>
    <w:p w14:paraId="5186378D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wydatki już finansowane z innych źró</w:t>
      </w:r>
      <w:r>
        <w:rPr>
          <w:color w:val="000000"/>
          <w:u w:color="000000"/>
        </w:rPr>
        <w:t>deł;</w:t>
      </w:r>
    </w:p>
    <w:p w14:paraId="250DF0E5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nagrody dla pracowników, premie i inne formy bonifikaty rzeczowej lub finansowej.</w:t>
      </w:r>
    </w:p>
    <w:p w14:paraId="22DF3E69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i/>
          <w:color w:val="000000"/>
          <w:u w:color="000000"/>
        </w:rPr>
        <w:t xml:space="preserve">UDZIAŁ ŚRODKÓW WŁASNYCH W ZADANIU  </w:t>
      </w:r>
    </w:p>
    <w:p w14:paraId="696A04FA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Zadanie realizowane jako wsparcie </w:t>
      </w:r>
      <w:r>
        <w:rPr>
          <w:color w:val="000000"/>
          <w:u w:color="000000"/>
        </w:rPr>
        <w:t xml:space="preserve">wymaga wkładu finansowego oferenta w wysokości </w:t>
      </w:r>
      <w:r>
        <w:rPr>
          <w:b/>
          <w:color w:val="000000"/>
          <w:u w:color="000000"/>
        </w:rPr>
        <w:t>przynajmniej 15%</w:t>
      </w:r>
      <w:r>
        <w:rPr>
          <w:color w:val="000000"/>
          <w:u w:color="000000"/>
        </w:rPr>
        <w:t xml:space="preserve"> kwoty udzielonej dotacj</w:t>
      </w:r>
      <w:r>
        <w:rPr>
          <w:color w:val="000000"/>
          <w:u w:color="000000"/>
        </w:rPr>
        <w:t>i.</w:t>
      </w:r>
    </w:p>
    <w:p w14:paraId="234DEBED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Dodatkowo organizacja może wnieść wkład niefinansowy (osobowy, rzeczowy).</w:t>
      </w:r>
    </w:p>
    <w:p w14:paraId="7F60954C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Udział wkładu osobowego w stosunku do wnioskowanej kwoty dotacji </w:t>
      </w:r>
      <w:r>
        <w:rPr>
          <w:b/>
          <w:color w:val="000000"/>
          <w:u w:color="000000"/>
        </w:rPr>
        <w:t>od 10 %</w:t>
      </w:r>
      <w:r>
        <w:rPr>
          <w:color w:val="000000"/>
          <w:u w:color="000000"/>
        </w:rPr>
        <w:t xml:space="preserve"> wartości dotacji </w:t>
      </w:r>
      <w:r>
        <w:rPr>
          <w:b/>
          <w:color w:val="000000"/>
          <w:u w:color="000000"/>
        </w:rPr>
        <w:t>jest dodatkowo punktowany.  Wkład rzeczowy nie jest wymagany i nie jest punktowany.</w:t>
      </w:r>
    </w:p>
    <w:p w14:paraId="374C7946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</w:t>
      </w:r>
      <w:r>
        <w:rPr>
          <w:color w:val="000000"/>
          <w:u w:color="000000"/>
        </w:rPr>
        <w:t>zez wkład osobowy należy rozumieć nieodpłatną dobrowolną pracę:</w:t>
      </w:r>
    </w:p>
    <w:p w14:paraId="0BD5453B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wolontariuszy - udokumentowaną zawartymi porozumieniami, kartami pracy lub oświadczeniami wolontariuszy o wykonaniu powierzonych im zadań;</w:t>
      </w:r>
    </w:p>
    <w:p w14:paraId="0FCD90E6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członków organizacji - udokumentowaną oświadcze</w:t>
      </w:r>
      <w:r>
        <w:rPr>
          <w:color w:val="000000"/>
          <w:u w:color="000000"/>
        </w:rPr>
        <w:t>niami o wykonaniu powierzonych zadań.</w:t>
      </w:r>
    </w:p>
    <w:p w14:paraId="5C3C7E53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Przy szacowaniu wielkości wkładu osobowego należy określić czynności, które zostały powierzone wolontariuszom bądź członkom organizacji, czas ich realizacji oraz koszty, jakie należałoby ponieść zatrudniając odpłatny p</w:t>
      </w:r>
      <w:r>
        <w:rPr>
          <w:color w:val="000000"/>
          <w:u w:color="000000"/>
        </w:rPr>
        <w:t>ersonel. Wkład osobowy musi być skalkulowany wg ogólnie obowiązujących stawek rynkowych</w:t>
      </w:r>
      <w:r>
        <w:rPr>
          <w:b/>
          <w:color w:val="000000"/>
          <w:u w:color="000000"/>
        </w:rPr>
        <w:t>.</w:t>
      </w:r>
    </w:p>
    <w:p w14:paraId="17C72DE4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Wkład osobowy i ewentualnie wkład rzeczowy należy wykazać w części IV.2. oferty oraz w części V. "Kalkulacja przewidywanych kosztów realizacji zadania publicznego" V.A</w:t>
      </w:r>
      <w:r>
        <w:rPr>
          <w:b/>
          <w:color w:val="000000"/>
          <w:u w:color="000000"/>
        </w:rPr>
        <w:t xml:space="preserve"> i V.B </w:t>
      </w:r>
      <w:proofErr w:type="spellStart"/>
      <w:r>
        <w:rPr>
          <w:b/>
          <w:color w:val="000000"/>
          <w:u w:color="000000"/>
        </w:rPr>
        <w:t>ppkt</w:t>
      </w:r>
      <w:proofErr w:type="spellEnd"/>
      <w:r>
        <w:rPr>
          <w:b/>
          <w:color w:val="000000"/>
          <w:u w:color="000000"/>
        </w:rPr>
        <w:t> 3.2. wraz z kalkulacją.</w:t>
      </w:r>
    </w:p>
    <w:p w14:paraId="4F384158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wsparcia realizacji zadania</w:t>
      </w:r>
      <w:r>
        <w:rPr>
          <w:b/>
          <w:color w:val="000000"/>
          <w:u w:color="000000"/>
        </w:rPr>
        <w:t xml:space="preserve"> dotacja nie może przekroczyć 85% całkowitej wartości zadania</w:t>
      </w:r>
      <w:r>
        <w:rPr>
          <w:color w:val="000000"/>
          <w:u w:color="000000"/>
        </w:rPr>
        <w:t xml:space="preserve">.  </w:t>
      </w:r>
    </w:p>
    <w:p w14:paraId="3C2FABAE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i/>
          <w:color w:val="000000"/>
          <w:u w:color="000000"/>
        </w:rPr>
        <w:t>TERMIN I WARUNKI SKŁADANIA OFERT</w:t>
      </w:r>
    </w:p>
    <w:p w14:paraId="0BD9FC78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Adresatem oferty jest </w:t>
      </w:r>
      <w:r>
        <w:rPr>
          <w:b/>
          <w:color w:val="000000"/>
          <w:u w:val="single" w:color="000000"/>
        </w:rPr>
        <w:t>ZARZĄD POWIATU ZAWIERCIAŃSKIEGO</w:t>
      </w:r>
      <w:r>
        <w:rPr>
          <w:color w:val="000000"/>
          <w:u w:color="000000"/>
        </w:rPr>
        <w:t xml:space="preserve"> (część I.1).</w:t>
      </w:r>
    </w:p>
    <w:p w14:paraId="44B73B4B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Kompletne oferty należy składać od 28.02.2022 r. do 28.03.2022 r. </w:t>
      </w:r>
      <w:r>
        <w:rPr>
          <w:color w:val="000000"/>
          <w:u w:color="000000"/>
        </w:rPr>
        <w:t>w Kancelarii Starostwa Powiatowego w Zawierciu, ul. Sienkiewicza 34 </w:t>
      </w:r>
      <w:r>
        <w:rPr>
          <w:b/>
          <w:color w:val="000000"/>
          <w:u w:color="000000"/>
        </w:rPr>
        <w:t>w zamkniętych, opieczętowanych kopertach z dopiskiem, określającym obszar I lub II, na realizację którego</w:t>
      </w:r>
      <w:r>
        <w:rPr>
          <w:b/>
          <w:color w:val="000000"/>
          <w:u w:color="000000"/>
        </w:rPr>
        <w:t xml:space="preserve"> składana jest oferta:</w:t>
      </w:r>
    </w:p>
    <w:p w14:paraId="446A92D3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Konkurs ofert na realizację zadania publicznego – obszar ……….(wymienić), zadanie pn.: ...... (wymienić)</w:t>
      </w:r>
      <w:r>
        <w:rPr>
          <w:color w:val="000000"/>
          <w:u w:color="000000"/>
        </w:rPr>
        <w:t>”</w:t>
      </w:r>
    </w:p>
    <w:p w14:paraId="478F75AE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lub drogą pocztową (</w:t>
      </w:r>
      <w:r>
        <w:rPr>
          <w:color w:val="000000"/>
          <w:u w:val="single" w:color="000000"/>
        </w:rPr>
        <w:t>decyduje data wpływu do Kancelarii Starostwa Powiatowego w Zawierciu</w:t>
      </w:r>
      <w:r>
        <w:rPr>
          <w:color w:val="000000"/>
          <w:u w:color="000000"/>
        </w:rPr>
        <w:t>).</w:t>
      </w:r>
    </w:p>
    <w:p w14:paraId="65A2638F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Nie przewiduje się </w:t>
      </w:r>
      <w:r>
        <w:rPr>
          <w:b/>
          <w:color w:val="000000"/>
          <w:u w:color="000000"/>
        </w:rPr>
        <w:t>możliwości uzupełniania oferty, która została złożona w stanie niekompletnym. Złożenie oferty po terminie oraz braki formalne w złożonej ofercie, wykluczają ją z dalszej procedury konkursowej.</w:t>
      </w:r>
    </w:p>
    <w:p w14:paraId="21D24C81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ofercie należy udzielić odpowiedzi na wszystkie pytania. J</w:t>
      </w:r>
      <w:r>
        <w:rPr>
          <w:color w:val="000000"/>
          <w:u w:color="000000"/>
        </w:rPr>
        <w:t>eśli pytanie nie dotyczy oferenta lub zgłaszanego przez niego projektu należy wpisać „NIE DOTYCZY”.</w:t>
      </w:r>
    </w:p>
    <w:p w14:paraId="1BCDA56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Do oferty w wersji papierowej należy załączyć następujące dokumenty:  </w:t>
      </w:r>
    </w:p>
    <w:p w14:paraId="3B4EAD78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dokument potwierdzający nr rachunku bankowego (wystawiony przez bank / bądź ośw</w:t>
      </w:r>
      <w:r>
        <w:rPr>
          <w:b/>
          <w:color w:val="000000"/>
          <w:u w:color="000000"/>
        </w:rPr>
        <w:t xml:space="preserve">iadczenie Oferenta),   </w:t>
      </w:r>
    </w:p>
    <w:p w14:paraId="54619AA7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przypadku innego sposobu reprezentacji podmiotów składających ofertę niż wynikający z KRS lub innego właściwego rejestru - </w:t>
      </w:r>
      <w:r>
        <w:rPr>
          <w:b/>
          <w:color w:val="000000"/>
          <w:u w:color="000000"/>
        </w:rPr>
        <w:t>dokument potwierdzający upoważnienie do działania w imieniu Oferentów</w:t>
      </w:r>
      <w:r>
        <w:rPr>
          <w:color w:val="000000"/>
          <w:u w:color="000000"/>
        </w:rPr>
        <w:t>,</w:t>
      </w:r>
    </w:p>
    <w:p w14:paraId="3F76CC23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 oferty należy dołączyć zgod</w:t>
      </w:r>
      <w:r>
        <w:rPr>
          <w:color w:val="000000"/>
          <w:u w:color="000000"/>
        </w:rPr>
        <w:t xml:space="preserve">ny z aktualnym stanem faktycznym i prawnym </w:t>
      </w:r>
      <w:r>
        <w:rPr>
          <w:b/>
          <w:color w:val="000000"/>
          <w:u w:color="000000"/>
        </w:rPr>
        <w:t>wydruk odpisu KRS pobrany ze strony</w:t>
      </w:r>
      <w:r>
        <w:rPr>
          <w:color w:val="000000"/>
          <w:u w:color="000000"/>
        </w:rPr>
        <w:t xml:space="preserve">  lub </w:t>
      </w:r>
      <w:r>
        <w:rPr>
          <w:b/>
          <w:color w:val="000000"/>
          <w:u w:color="000000"/>
        </w:rPr>
        <w:t>kopię aktualnego wyciągu z innego rejestru, ewidencji</w:t>
      </w:r>
      <w:r>
        <w:rPr>
          <w:color w:val="000000"/>
          <w:u w:color="000000"/>
        </w:rPr>
        <w:t xml:space="preserve"> lub</w:t>
      </w:r>
      <w:r>
        <w:rPr>
          <w:b/>
          <w:color w:val="000000"/>
          <w:u w:color="000000"/>
        </w:rPr>
        <w:t xml:space="preserve"> inny dokument</w:t>
      </w:r>
      <w:r>
        <w:rPr>
          <w:color w:val="000000"/>
          <w:u w:color="000000"/>
        </w:rPr>
        <w:t xml:space="preserve"> potwierdzający osobowość prawną oferenta oraz nazwiska i funkcje osób upoważnionych do składania ośw</w:t>
      </w:r>
      <w:r>
        <w:rPr>
          <w:color w:val="000000"/>
          <w:u w:color="000000"/>
        </w:rPr>
        <w:t>iadczeń woli w jego imieniu (np. wypis z ewidencji gdy zawiera w/w informację lub wypis z ewidencji i statut lub inny dokument jeżeli wypis nie zawiera w/w informacji). Wyciąg musi być zgodny z aktualnym stanem faktycznym i prawnym, niezależnie od tego, ki</w:t>
      </w:r>
      <w:r>
        <w:rPr>
          <w:color w:val="000000"/>
          <w:u w:color="000000"/>
        </w:rPr>
        <w:t xml:space="preserve">edy został wydany). </w:t>
      </w:r>
      <w:r>
        <w:rPr>
          <w:b/>
          <w:color w:val="000000"/>
          <w:u w:color="000000"/>
        </w:rPr>
        <w:t>W przypadku oddziału terenowego organizacji składającej ofertę niezbędne jest załączenie pełnomocnictwa zarządu głównego dla przedstawicieli ww. oddziału do składania w imieniu tej organizacji oświadczeń woli.</w:t>
      </w:r>
    </w:p>
    <w:p w14:paraId="4B8241E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Oferta w wersji papiero</w:t>
      </w:r>
      <w:r>
        <w:rPr>
          <w:b/>
          <w:color w:val="000000"/>
          <w:u w:color="000000"/>
        </w:rPr>
        <w:t>wej musi być podpisana przez osoby uprawnione</w:t>
      </w:r>
      <w:r>
        <w:rPr>
          <w:color w:val="000000"/>
          <w:u w:color="000000"/>
        </w:rPr>
        <w:t xml:space="preserve"> do składania oświadczeń woli, zgodnie ze statutem lub innym dokumentem określającym sposób reprezentacji wraz z pieczątkami imiennymi, a w przypadku ich braku wymagane są czytelne podpisy oraz pieczątka nagłówk</w:t>
      </w:r>
      <w:r>
        <w:rPr>
          <w:color w:val="000000"/>
          <w:u w:color="000000"/>
        </w:rPr>
        <w:t xml:space="preserve">owa Oferenta.  </w:t>
      </w:r>
    </w:p>
    <w:p w14:paraId="5F26A63C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W przypadku zmian osobowych w reprezentacji organizacji </w:t>
      </w:r>
      <w:r>
        <w:rPr>
          <w:color w:val="000000"/>
          <w:u w:color="000000"/>
        </w:rPr>
        <w:t xml:space="preserve">nieujawnionych na dzień składania oferty w KRS lub innych rejestrach, dla wykazania umocowania do działania w imieniu Oferenta należy przedłożyć uchwałę podjętą we </w:t>
      </w:r>
      <w:r>
        <w:rPr>
          <w:color w:val="000000"/>
          <w:u w:color="000000"/>
        </w:rPr>
        <w:t>właściwym dla Oferenta trybie oraz potwierdzenie złożenia wniosku o dokonanie wpisu zmian w KRS lub innych rejestrach.</w:t>
      </w:r>
    </w:p>
    <w:p w14:paraId="68C446E7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planowania przez oferenta powierzenia części zadania innemu podmiotowi należy zaznaczyć tę okoliczność w ofercie. W przypa</w:t>
      </w:r>
      <w:r>
        <w:rPr>
          <w:color w:val="000000"/>
          <w:u w:color="000000"/>
        </w:rPr>
        <w:t>dku realizacji takiego zlecania zastosowanie ma art. 16 ustawy o działalności pożytku publicznego i wolontariacie.</w:t>
      </w:r>
    </w:p>
    <w:p w14:paraId="4CE0F677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i/>
          <w:color w:val="000000"/>
          <w:u w:color="000000"/>
        </w:rPr>
        <w:t>TERMIN, KRYTERIA I TRYB WYBORU OFERT</w:t>
      </w:r>
    </w:p>
    <w:p w14:paraId="6D5C184E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Informacja o wynikach otwartego konkursu ofert zostanie zamieszczona na stronie internetowej Star</w:t>
      </w:r>
      <w:r>
        <w:rPr>
          <w:color w:val="000000"/>
          <w:u w:color="000000"/>
        </w:rPr>
        <w:t xml:space="preserve">ostwa Powiatowego w Zawierciu (zakładka: Współpraca z NGO), tablicy ogłoszeń Starostwa oraz w BIP (Ogłoszenia) w terminie do </w:t>
      </w:r>
      <w:r>
        <w:rPr>
          <w:b/>
          <w:color w:val="000000"/>
          <w:u w:color="000000"/>
        </w:rPr>
        <w:t>14 dni</w:t>
      </w:r>
      <w:r>
        <w:rPr>
          <w:color w:val="000000"/>
          <w:u w:color="000000"/>
        </w:rPr>
        <w:t xml:space="preserve"> od daty podjęcia decyzji przez Zarząd Powiatu, jednak nie później niż </w:t>
      </w:r>
      <w:r>
        <w:rPr>
          <w:b/>
          <w:color w:val="000000"/>
          <w:u w:color="000000"/>
        </w:rPr>
        <w:t>40 dni</w:t>
      </w:r>
      <w:r>
        <w:rPr>
          <w:color w:val="000000"/>
          <w:u w:color="000000"/>
        </w:rPr>
        <w:t xml:space="preserve"> od upływu terminu złożenia ofert, wyznaczonego </w:t>
      </w:r>
      <w:r>
        <w:rPr>
          <w:color w:val="000000"/>
          <w:u w:color="000000"/>
        </w:rPr>
        <w:t>w ogłoszeniu o konkursie.</w:t>
      </w:r>
    </w:p>
    <w:p w14:paraId="011D69D1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 wyborze oferty i przyznaniu dotacji Oferent zostanie powiadomiony dodatkowo telefonicznie lub e-mailem</w:t>
      </w:r>
    </w:p>
    <w:p w14:paraId="6071259B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Oferty opiniuje Komisja Konkursowa powołana przez Zarząd Powiatu Zawierciańskiego, biorąc pod uwagę następujące kryteri</w:t>
      </w:r>
      <w:r>
        <w:rPr>
          <w:color w:val="000000"/>
          <w:u w:color="000000"/>
        </w:rPr>
        <w:t>a.</w:t>
      </w:r>
    </w:p>
    <w:p w14:paraId="6FBC8B5E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Kryteria oceny formalnej:  </w:t>
      </w:r>
    </w:p>
    <w:p w14:paraId="2F3B7535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działalności statutowej zgodnej z rodzajem zadania wskazanym w ogłoszeniu konkursowym;</w:t>
      </w:r>
    </w:p>
    <w:p w14:paraId="170C4700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terminowe złożenie oferty w wersji papierowej;</w:t>
      </w:r>
    </w:p>
    <w:p w14:paraId="4D0C8F2F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właściwy formularz oferty;</w:t>
      </w:r>
    </w:p>
    <w:p w14:paraId="75DDE326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złożenie oferty przez podmiot uprawniony</w:t>
      </w:r>
      <w:r>
        <w:rPr>
          <w:color w:val="000000"/>
          <w:u w:color="000000"/>
        </w:rPr>
        <w:t>;</w:t>
      </w:r>
    </w:p>
    <w:p w14:paraId="5C602A48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kompletność  danych w ofercie (muszą być wypełnione wszystkie białe pozycje formularza oferty);</w:t>
      </w:r>
    </w:p>
    <w:p w14:paraId="7042E132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zasięg oddziaływania realizowanego zadania (powiatowy, regionalny);</w:t>
      </w:r>
    </w:p>
    <w:p w14:paraId="50C64196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określenie w ofercie rezultatów i sposobu ich monitorowania;</w:t>
      </w:r>
    </w:p>
    <w:p w14:paraId="60CEEC3C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wymagane </w:t>
      </w:r>
      <w:r>
        <w:rPr>
          <w:color w:val="000000"/>
          <w:u w:color="000000"/>
        </w:rPr>
        <w:t>załączniki.</w:t>
      </w:r>
    </w:p>
    <w:p w14:paraId="7D49A457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OFERTY NIESPEŁNIAJĄCE POWYŻSZYCH WYMOGÓW FORMALNYCH </w:t>
      </w:r>
      <w:r>
        <w:rPr>
          <w:b/>
          <w:color w:val="000000"/>
          <w:u w:val="single" w:color="000000"/>
        </w:rPr>
        <w:t>NIE PODLEGAJĄ DALSZEJ OCENIE</w:t>
      </w:r>
      <w:r>
        <w:rPr>
          <w:color w:val="000000"/>
          <w:u w:color="000000"/>
        </w:rPr>
        <w:t>.</w:t>
      </w:r>
    </w:p>
    <w:p w14:paraId="0D32A90D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Kryteria oceny merytorycznej:  </w:t>
      </w:r>
    </w:p>
    <w:p w14:paraId="6B8C0C8B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zgodność przedmiotowego zadania  z wymogami określonymi w ogłoszeniu;</w:t>
      </w:r>
    </w:p>
    <w:p w14:paraId="76CA32DE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racjonalność przedstawionej kalkulacji kosztów i </w:t>
      </w:r>
      <w:r>
        <w:rPr>
          <w:color w:val="000000"/>
          <w:u w:color="000000"/>
        </w:rPr>
        <w:t>jej spójność z zakresem rzeczowym zadania/harmonogramem;</w:t>
      </w:r>
    </w:p>
    <w:p w14:paraId="460E70F3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określenie rezultatów w sposób bezpośrednio odnoszący się do celów, określonych                                   w ogłoszeniu oraz umożliwiający ocenę ich osiągnięcia. Wykazane w ofercie zakładan</w:t>
      </w:r>
      <w:r>
        <w:rPr>
          <w:color w:val="000000"/>
          <w:u w:color="000000"/>
        </w:rPr>
        <w:t>e rezultaty muszą być mierzalne;</w:t>
      </w:r>
    </w:p>
    <w:p w14:paraId="330FEF52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realności i możliwości realizacji określonych  w ofercie rezultatów,</w:t>
      </w:r>
    </w:p>
    <w:p w14:paraId="055CFCDA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dostępność oferty dla mieszkańców powiatu.</w:t>
      </w:r>
    </w:p>
    <w:p w14:paraId="5B5CE56D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Kryteria oceny finansowej:</w:t>
      </w:r>
    </w:p>
    <w:p w14:paraId="15DA6336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rzetelność i przejrzystość przedstawionej kalkulacji kosztów rea</w:t>
      </w:r>
      <w:r>
        <w:rPr>
          <w:color w:val="000000"/>
          <w:u w:color="000000"/>
        </w:rPr>
        <w:t>lizacji zadania publicznego, w tym w odniesieniu do zakresu rzeczowego realizowanego zadania, w szczególności:</w:t>
      </w:r>
    </w:p>
    <w:p w14:paraId="761CD592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racjonalność i niezbędność przedstawionych kosztów z perspektywy założonych działań,</w:t>
      </w:r>
    </w:p>
    <w:p w14:paraId="4B3A42C4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prawidłowa kwalifikacja kosztów do poszczególnych kate</w:t>
      </w:r>
      <w:r>
        <w:rPr>
          <w:color w:val="000000"/>
          <w:u w:color="000000"/>
        </w:rPr>
        <w:t>gorii kosztów,</w:t>
      </w:r>
    </w:p>
    <w:p w14:paraId="15203571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szczegółowy opis pozycji kosztorysu,</w:t>
      </w:r>
    </w:p>
    <w:p w14:paraId="0FAEFA88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adekwatność i realność wysokości przyjętych w kalkulacji stawek;</w:t>
      </w:r>
    </w:p>
    <w:p w14:paraId="46CDFC03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udział innych środków finansowych planowanych na realizację zadania publicznego lub/i wkład rzeczowy, osobowy, w tym świadczenia w</w:t>
      </w:r>
      <w:r>
        <w:rPr>
          <w:color w:val="000000"/>
          <w:u w:color="000000"/>
        </w:rPr>
        <w:t>olontariuszy i praca  społeczna  członków:</w:t>
      </w:r>
    </w:p>
    <w:p w14:paraId="6749D94D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>wkład własny finansowy( min. 15% wartości przyznanej dotacji)</w:t>
      </w:r>
      <w:r>
        <w:rPr>
          <w:color w:val="000000"/>
          <w:u w:color="000000"/>
        </w:rPr>
        <w:t>,</w:t>
      </w:r>
    </w:p>
    <w:p w14:paraId="1722537D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>wkład rzeczowy</w:t>
      </w:r>
      <w:r>
        <w:rPr>
          <w:color w:val="000000"/>
          <w:u w:color="000000"/>
        </w:rPr>
        <w:t xml:space="preserve">, w szczególności dysponowanie odpowiednimi zasobami materialnymi adekwatnymi do realizacji zadania </w:t>
      </w:r>
      <w:r>
        <w:rPr>
          <w:b/>
          <w:color w:val="000000"/>
          <w:u w:color="000000"/>
        </w:rPr>
        <w:t xml:space="preserve">– </w:t>
      </w:r>
      <w:r>
        <w:rPr>
          <w:b/>
          <w:color w:val="000000"/>
          <w:u w:val="single" w:color="000000"/>
        </w:rPr>
        <w:t>nie jest wymagany i nie jest</w:t>
      </w:r>
      <w:r>
        <w:rPr>
          <w:b/>
          <w:color w:val="000000"/>
          <w:u w:val="single" w:color="000000"/>
        </w:rPr>
        <w:t xml:space="preserve"> punktowany,</w:t>
      </w:r>
    </w:p>
    <w:p w14:paraId="1AE9A732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b/>
          <w:color w:val="000000"/>
          <w:u w:color="000000"/>
        </w:rPr>
        <w:t>wkład osobowy</w:t>
      </w:r>
      <w:r>
        <w:rPr>
          <w:color w:val="000000"/>
          <w:u w:color="000000"/>
        </w:rPr>
        <w:t>, w tym świadczenia wolontariuszy i praca społeczna członków (</w:t>
      </w:r>
      <w:r>
        <w:rPr>
          <w:b/>
          <w:color w:val="000000"/>
          <w:u w:color="000000"/>
        </w:rPr>
        <w:t>min. 10 %</w:t>
      </w:r>
      <w:r>
        <w:rPr>
          <w:color w:val="000000"/>
          <w:u w:color="000000"/>
        </w:rPr>
        <w:t xml:space="preserve"> wartości wnioskowanej dotacji),</w:t>
      </w:r>
    </w:p>
    <w:p w14:paraId="10BFF944" w14:textId="77777777" w:rsidR="00A77B3E" w:rsidRDefault="008463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zachowanie stosunku wnioskowanej dotacji do wartości zadania (</w:t>
      </w:r>
      <w:r>
        <w:rPr>
          <w:b/>
          <w:color w:val="000000"/>
          <w:u w:color="000000"/>
        </w:rPr>
        <w:t>max. 85%</w:t>
      </w:r>
      <w:r>
        <w:rPr>
          <w:color w:val="000000"/>
          <w:u w:color="000000"/>
        </w:rPr>
        <w:t>).</w:t>
      </w:r>
    </w:p>
    <w:p w14:paraId="2FCA5FD9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Świadczenia pieniężne od odbiorców </w:t>
      </w:r>
      <w:r>
        <w:rPr>
          <w:color w:val="000000"/>
          <w:u w:color="000000"/>
        </w:rPr>
        <w:t>zadania - dodatkowo punktowany jest brak świadczeń od odbiorców zadania.</w:t>
      </w:r>
    </w:p>
    <w:p w14:paraId="01CBDFE0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Kryteria oceny organizacyjnej:</w:t>
      </w:r>
    </w:p>
    <w:p w14:paraId="05585844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proponowana jakość wykonania zadania i kwalifikacje osób, przy udziale których Oferent będzie realizował zadanie publiczne;</w:t>
      </w:r>
    </w:p>
    <w:p w14:paraId="293ECB8D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dotychczasowe doświadc</w:t>
      </w:r>
      <w:r>
        <w:rPr>
          <w:color w:val="000000"/>
          <w:u w:color="000000"/>
        </w:rPr>
        <w:t>zenie w realizacji zadania podobnego typu;</w:t>
      </w:r>
    </w:p>
    <w:p w14:paraId="69139616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dotychczasowe doświadczenie Powiatu Zawierciańskiego we współpracy z Oferentem, w tym rzetelność, terminowość wykonania zadań oraz prawidłowość rozliczenia otrzymanych na ten cel środków finansowych.</w:t>
      </w:r>
    </w:p>
    <w:p w14:paraId="2F71AB96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Pozostałe </w:t>
      </w:r>
      <w:r>
        <w:rPr>
          <w:b/>
          <w:color w:val="000000"/>
          <w:u w:val="single" w:color="000000"/>
        </w:rPr>
        <w:t xml:space="preserve">kryteria oceny:  </w:t>
      </w:r>
    </w:p>
    <w:p w14:paraId="36D076B4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innowacyjność i atrakcyjność form zadania;</w:t>
      </w:r>
    </w:p>
    <w:p w14:paraId="7666AFBA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szeroki zasięg oddziaływania społecznego – ponadgminny charakter zadania, liczba odbiorców, działania wspierające budowanie tożsamości i integrację społeczności lokalnej;</w:t>
      </w:r>
    </w:p>
    <w:p w14:paraId="5C7078B1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uwzględnienie udziału osób niepełnosprawnych w zadaniu;</w:t>
      </w:r>
    </w:p>
    <w:p w14:paraId="61D2FD88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możliwość kontynuacji realizacji celów zakładanych w zadaniu w kolejnych latach.</w:t>
      </w:r>
    </w:p>
    <w:p w14:paraId="7655456F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Oferta maksymalnie może otrzymać 100 pkt., w tym:</w:t>
      </w:r>
    </w:p>
    <w:p w14:paraId="4055BD44" w14:textId="77777777" w:rsidR="00A77B3E" w:rsidRDefault="0084638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kryteria merytoryczne - 40 pkt</w:t>
      </w:r>
    </w:p>
    <w:p w14:paraId="344AC2FA" w14:textId="77777777" w:rsidR="00A77B3E" w:rsidRDefault="0084638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kryteria finansowe - 35 pkt</w:t>
      </w:r>
    </w:p>
    <w:p w14:paraId="3326D287" w14:textId="77777777" w:rsidR="00A77B3E" w:rsidRDefault="0084638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</w:t>
      </w:r>
      <w:r>
        <w:rPr>
          <w:color w:val="000000"/>
          <w:u w:color="000000"/>
        </w:rPr>
        <w:t>ryteria organizacyjne – 15 pkt</w:t>
      </w:r>
    </w:p>
    <w:p w14:paraId="7367597C" w14:textId="77777777" w:rsidR="00A77B3E" w:rsidRDefault="0084638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kryteria – 10 pkt</w:t>
      </w:r>
    </w:p>
    <w:p w14:paraId="5EE0DF15" w14:textId="77777777" w:rsidR="00A77B3E" w:rsidRDefault="00846383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Karta oceny zadania stanowi załącznik nr 1 niniejszego ogłoszenia.</w:t>
      </w:r>
    </w:p>
    <w:p w14:paraId="73DB1E57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i/>
          <w:color w:val="000000"/>
          <w:u w:color="000000"/>
        </w:rPr>
        <w:t>ZASTRZEŻENIA I UWAGI</w:t>
      </w:r>
    </w:p>
    <w:p w14:paraId="3827D728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Złożenie oferty w ramach niniejszego otwartego konkursu ofert jest równoznaczne                     </w:t>
      </w:r>
      <w:r>
        <w:rPr>
          <w:color w:val="000000"/>
          <w:u w:color="000000"/>
        </w:rPr>
        <w:t xml:space="preserve">       z akceptacją treści ogłoszenia.</w:t>
      </w:r>
    </w:p>
    <w:p w14:paraId="6B75F491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Zarząd zastrzega sobie prawo do:</w:t>
      </w:r>
    </w:p>
    <w:p w14:paraId="2734531E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unieważnienia konkursu;</w:t>
      </w:r>
    </w:p>
    <w:p w14:paraId="1D6563DE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negocjowania z Oferentami terminu realizacji zadania oraz zakresu realizacji zadania w ramach ogłoszenia;</w:t>
      </w:r>
    </w:p>
    <w:p w14:paraId="55B4F771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przyznania dotacji w kwocie niższej od wni</w:t>
      </w:r>
      <w:r>
        <w:rPr>
          <w:color w:val="000000"/>
          <w:u w:color="000000"/>
        </w:rPr>
        <w:t>oskowanej;</w:t>
      </w:r>
    </w:p>
    <w:p w14:paraId="1A8581F2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nieprzyznania dotacji w przypadku uznania oferowanego zadania za niecelowe;</w:t>
      </w:r>
    </w:p>
    <w:p w14:paraId="0ED6D6DE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odstąpienia od podpisania umowy w przypadku pojawienia się nowych okoliczności, które mogłyby mieć wpływ na rozstrzygnięcie konkursu.</w:t>
      </w:r>
    </w:p>
    <w:p w14:paraId="62FDADBB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 przypadku otrzymania dot</w:t>
      </w:r>
      <w:r>
        <w:rPr>
          <w:b/>
          <w:color w:val="000000"/>
          <w:u w:color="000000"/>
        </w:rPr>
        <w:t>acji niższej od wnioskowanej:</w:t>
      </w:r>
    </w:p>
    <w:p w14:paraId="38FEC9C8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Oferentowi przysługuje prawo dostosowania warunków i zakresu realizacji zadania publicznego do niższej kwoty dotacji w uzgodnieniu z Wydziałem Promocji Powiatu i Współpracy z NGO;</w:t>
      </w:r>
    </w:p>
    <w:p w14:paraId="218FD83F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na Oferencie spoczywa obowiązek </w:t>
      </w:r>
      <w:r>
        <w:rPr>
          <w:color w:val="000000"/>
          <w:u w:color="000000"/>
        </w:rPr>
        <w:t xml:space="preserve">złożenia zaktualizowanej kalkulacji przewidywanych kosztów (kosztorysu), planu i harmonogramu działań oraz opisu rezultatów (zaktualizowanej oferty) w terminie uzgodnionym z Wydziałem Promocji Powiatu, jednak nie później niż do </w:t>
      </w:r>
      <w:r>
        <w:rPr>
          <w:b/>
          <w:color w:val="000000"/>
          <w:u w:color="000000"/>
        </w:rPr>
        <w:t>30 dni</w:t>
      </w:r>
      <w:r>
        <w:rPr>
          <w:color w:val="000000"/>
          <w:u w:color="000000"/>
        </w:rPr>
        <w:t xml:space="preserve"> od daty ogłoszenia wy</w:t>
      </w:r>
      <w:r>
        <w:rPr>
          <w:color w:val="000000"/>
          <w:u w:color="000000"/>
        </w:rPr>
        <w:t xml:space="preserve">ników konkursu. </w:t>
      </w:r>
    </w:p>
    <w:p w14:paraId="2667B384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val="single" w:color="000000"/>
        </w:rPr>
        <w:t>Niezłożenie dokumentu w wymaganym terminie będzie równoznaczne z rezygnacją z otrzymania dotacji.</w:t>
      </w:r>
    </w:p>
    <w:p w14:paraId="735EA57E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Oferty wraz z dokumentami nie będą zwracane Oferentom.</w:t>
      </w:r>
    </w:p>
    <w:p w14:paraId="10FFCB1D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Zleceniobiorca będzie zobowiązany wszechstronnie informować opinię </w:t>
      </w:r>
      <w:r>
        <w:rPr>
          <w:b/>
          <w:color w:val="000000"/>
          <w:u w:color="000000"/>
        </w:rPr>
        <w:t>publiczną                           o dotowaniu zadania przez Powiat Zawierciański</w:t>
      </w:r>
      <w:r>
        <w:rPr>
          <w:color w:val="000000"/>
          <w:u w:color="000000"/>
        </w:rPr>
        <w:t xml:space="preserve"> poprzez zamieszczenie tej informacji we wszystkich drukach i materiałach reklamowych związanych z realizacją zadania (plakaty, regulaminy, komunikaty), a także w ogłoszeniac</w:t>
      </w:r>
      <w:r>
        <w:rPr>
          <w:color w:val="000000"/>
          <w:u w:color="000000"/>
        </w:rPr>
        <w:t>h prasowych, reklamach itp. Materiał należy przedłożyć do konsultacji z Wydziałem Promocji Powiatu i Współpracy z NGO (wpromocji@zawiercie.powiat.pl).</w:t>
      </w:r>
    </w:p>
    <w:p w14:paraId="401FC039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Miejscem podpisania umowy będzie siedziba Starostwa Powiatowego w Zawierciu, ul. Sienkiewicza 34, 42-4</w:t>
      </w:r>
      <w:r>
        <w:rPr>
          <w:color w:val="000000"/>
          <w:u w:color="000000"/>
        </w:rPr>
        <w:t>00 Zawiercie.</w:t>
      </w:r>
    </w:p>
    <w:p w14:paraId="1D1E1663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Dodatkowych informacji na temat konkursu udziela Wydział Promocji Powiatu i Współpracy z NGO Starostwa Powiatowego w Zawierciu, pok. 318, III piętro, nr telefonu (32) 45 07 160, e-mail: wpromocji@zawiercie.powiat.pl.</w:t>
      </w:r>
    </w:p>
    <w:p w14:paraId="264D98FA" w14:textId="77777777" w:rsidR="00A77B3E" w:rsidRDefault="0084638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i/>
          <w:color w:val="000000"/>
          <w:u w:color="000000"/>
        </w:rPr>
        <w:t>ŚRODKI PRZEZNACZON</w:t>
      </w:r>
      <w:r>
        <w:rPr>
          <w:b/>
          <w:i/>
          <w:color w:val="000000"/>
          <w:u w:color="000000"/>
        </w:rPr>
        <w:t>E NA REALIZACJĘ ZADAŃ PUBLICZNYCH POWIATU</w:t>
      </w:r>
    </w:p>
    <w:p w14:paraId="09F26D77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 2022 r. na wsparcie realizacji zadań:</w:t>
      </w:r>
    </w:p>
    <w:p w14:paraId="345E1C03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 Obszarze I: </w:t>
      </w:r>
      <w:r>
        <w:rPr>
          <w:b/>
          <w:color w:val="000000"/>
          <w:u w:color="000000"/>
        </w:rPr>
        <w:t>Działalności wspomagającej rozwój wspólnot i społeczności lokalnych oraz Podtrzymywania i upowszechniania tradycji narodowej, pielęgnowania polskości oraz</w:t>
      </w:r>
      <w:r>
        <w:rPr>
          <w:b/>
          <w:color w:val="000000"/>
          <w:u w:color="000000"/>
        </w:rPr>
        <w:t xml:space="preserve"> rozwoju świadomości narodowej, obywatelskiej i kulturowej</w:t>
      </w:r>
      <w:r>
        <w:rPr>
          <w:color w:val="000000"/>
          <w:u w:color="000000"/>
        </w:rPr>
        <w:t xml:space="preserve"> przeznaczono środki w wysokości </w:t>
      </w:r>
      <w:r>
        <w:rPr>
          <w:b/>
          <w:color w:val="000000"/>
          <w:u w:color="000000"/>
        </w:rPr>
        <w:t>32.000,00 zł brutto;</w:t>
      </w:r>
    </w:p>
    <w:p w14:paraId="19657842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Obszarze II:</w:t>
      </w:r>
      <w:r>
        <w:rPr>
          <w:b/>
          <w:color w:val="000000"/>
          <w:u w:color="000000"/>
        </w:rPr>
        <w:t xml:space="preserve"> Wspierania i upowszechniania kultury fizycznej oraz Ochrony i promocji zdrowia </w:t>
      </w:r>
      <w:r>
        <w:rPr>
          <w:color w:val="000000"/>
          <w:u w:color="000000"/>
        </w:rPr>
        <w:t xml:space="preserve">przeznaczono środki w wysokości </w:t>
      </w:r>
      <w:r>
        <w:rPr>
          <w:b/>
          <w:color w:val="000000"/>
          <w:u w:color="000000"/>
        </w:rPr>
        <w:t>32.000,00 zł br</w:t>
      </w:r>
      <w:r>
        <w:rPr>
          <w:b/>
          <w:color w:val="000000"/>
          <w:u w:color="000000"/>
        </w:rPr>
        <w:t>utto.</w:t>
      </w:r>
    </w:p>
    <w:p w14:paraId="64C3354B" w14:textId="77777777" w:rsidR="00A77B3E" w:rsidRDefault="008463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Dotacje przekazane na realizację zadań w 2021 roku:</w:t>
      </w:r>
    </w:p>
    <w:p w14:paraId="2FE07CBA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Obszar 1:</w:t>
      </w:r>
      <w:r>
        <w:rPr>
          <w:b/>
          <w:color w:val="000000"/>
          <w:u w:color="000000"/>
        </w:rPr>
        <w:t xml:space="preserve"> Działalność wspomagająca rozwój wspólnot i społeczności lokalnych oraz Podtrzymywanie i upowszechnianie tradycji narodowej, pielęgnowania polskości oraz rozwoju świadomości narodowej</w:t>
      </w:r>
      <w:r>
        <w:rPr>
          <w:b/>
          <w:color w:val="000000"/>
          <w:u w:color="000000"/>
        </w:rPr>
        <w:t>, obywatelskiej i kulturowej:</w:t>
      </w:r>
    </w:p>
    <w:p w14:paraId="521DB66C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Wysokość środków przewidzianych w konkursie: 32.000,00 zł </w:t>
      </w:r>
    </w:p>
    <w:p w14:paraId="58EC38AE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Wysokość środków przyznanych w konkursie: 18.120,00 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556"/>
        <w:gridCol w:w="3721"/>
        <w:gridCol w:w="2055"/>
      </w:tblGrid>
      <w:tr w:rsidR="00F73A41" w14:paraId="7477809B" w14:textId="77777777">
        <w:trPr>
          <w:trHeight w:hRule="exact" w:val="81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572E" w14:textId="77777777" w:rsidR="00A77B3E" w:rsidRDefault="0084638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761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ZADANIA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769F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STOWARZYSZENIA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8DE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Przyznana kwota dotacji w zł</w:t>
            </w:r>
          </w:p>
        </w:tc>
      </w:tr>
      <w:tr w:rsidR="00F73A41" w14:paraId="43011A89" w14:textId="77777777">
        <w:trPr>
          <w:trHeight w:hRule="exact" w:val="115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AD6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FBE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 xml:space="preserve">„HISTORIA KGW W GMINIE </w:t>
            </w:r>
            <w:r>
              <w:t>ŻARNOWIEC”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51D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STOWARZYSZENIE KÓŁ GOSPODYŃ WIEJSKICH GMINY ŻARNOWIEC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64A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4.000,00 </w:t>
            </w:r>
          </w:p>
        </w:tc>
      </w:tr>
      <w:tr w:rsidR="00F73A41" w14:paraId="7E6F3B7F" w14:textId="77777777">
        <w:trPr>
          <w:trHeight w:hRule="exact" w:val="103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E3F2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7D2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„Kultura łączy mieszkańców powiatu zawierciańskiego”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0A8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STOWARZYSZENIE INICJATYW TWÓRCZYCH „KULTURNIAK”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89D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7.000,00 </w:t>
            </w:r>
          </w:p>
        </w:tc>
      </w:tr>
      <w:tr w:rsidR="00F73A41" w14:paraId="6261677C" w14:textId="77777777">
        <w:trPr>
          <w:trHeight w:hRule="exact" w:val="102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660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142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„Festiwal  Gruszek na Wierzbie”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EE71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Stowarzyszenie LIBERO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297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4.000,00</w:t>
            </w:r>
          </w:p>
        </w:tc>
      </w:tr>
      <w:tr w:rsidR="00F73A41" w14:paraId="0AFDC057" w14:textId="77777777">
        <w:trPr>
          <w:trHeight w:hRule="exact" w:val="117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F52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FC1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„Kwiaty Polskie”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C74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CHRZEŚCIJAŃSKIE STOWARZYSZENIE DOBROCZYNNE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DED8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3.120,00 </w:t>
            </w:r>
          </w:p>
        </w:tc>
      </w:tr>
    </w:tbl>
    <w:p w14:paraId="43C8821A" w14:textId="77777777" w:rsidR="00A77B3E" w:rsidRDefault="008463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Obszar II. </w:t>
      </w:r>
      <w:r>
        <w:rPr>
          <w:b/>
          <w:color w:val="000000"/>
          <w:u w:color="000000"/>
        </w:rPr>
        <w:t>Wspieranie i upowszechnianie kultury fizycznej oraz Ochrona i promocja zdrowia.</w:t>
      </w:r>
    </w:p>
    <w:p w14:paraId="7E33F7A2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Wysokość środków przewidzianych w konkursie: 32.000,00 zł </w:t>
      </w:r>
    </w:p>
    <w:p w14:paraId="2AAFFA0A" w14:textId="77777777" w:rsidR="00A77B3E" w:rsidRDefault="00846383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Wysokość </w:t>
      </w:r>
      <w:r>
        <w:rPr>
          <w:b/>
          <w:color w:val="000000"/>
          <w:u w:color="000000"/>
        </w:rPr>
        <w:t>środków przyznanych w konkursie: 31.999,84 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3271"/>
        <w:gridCol w:w="3556"/>
        <w:gridCol w:w="2370"/>
      </w:tblGrid>
      <w:tr w:rsidR="00F73A41" w14:paraId="23BAC363" w14:textId="77777777">
        <w:trPr>
          <w:trHeight w:hRule="exact" w:val="9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129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3D92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ZADANIA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B02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STOWARZYSZENIA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99A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Przyznana</w:t>
            </w:r>
          </w:p>
          <w:p w14:paraId="549643FA" w14:textId="77777777" w:rsidR="00F73A41" w:rsidRDefault="00846383">
            <w:pPr>
              <w:jc w:val="center"/>
            </w:pPr>
            <w:r>
              <w:rPr>
                <w:b/>
              </w:rPr>
              <w:t>kwota dotacji  w zł</w:t>
            </w:r>
          </w:p>
        </w:tc>
      </w:tr>
      <w:tr w:rsidR="00F73A41" w14:paraId="05F9BB97" w14:textId="77777777">
        <w:trPr>
          <w:trHeight w:hRule="exact" w:val="10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603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011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„AKADEMIE SIATKÓWKI – ROK PIĄTY”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74E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STOWARZYSZENIE KLUB SIATKÓWKI WARTA ZAWIERCIE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755A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8.000,00 </w:t>
            </w:r>
          </w:p>
        </w:tc>
      </w:tr>
      <w:tr w:rsidR="00F73A41" w14:paraId="11496B17" w14:textId="77777777">
        <w:trPr>
          <w:trHeight w:hRule="exact" w:val="9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44A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A33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 xml:space="preserve">“Jurajska turystyka biegowa i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>:”Zdrowa Jura”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9DA4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 xml:space="preserve"> STOWARZYSZENIE  </w:t>
            </w:r>
          </w:p>
          <w:p w14:paraId="6C4B97E8" w14:textId="77777777" w:rsidR="00F73A41" w:rsidRDefault="00846383">
            <w:pPr>
              <w:jc w:val="center"/>
            </w:pPr>
            <w:r>
              <w:t xml:space="preserve">„GRUPA JURA’PL”                                                     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F9EB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2.806,84 </w:t>
            </w:r>
          </w:p>
        </w:tc>
      </w:tr>
      <w:tr w:rsidR="00F73A41" w14:paraId="36F6DC76" w14:textId="77777777">
        <w:trPr>
          <w:trHeight w:hRule="exact" w:val="14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0E32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80E2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 xml:space="preserve">„Szkolenie sportowe dzieci i młodzieży w zakresie </w:t>
            </w:r>
            <w:proofErr w:type="spellStart"/>
            <w:r>
              <w:t>taekwon</w:t>
            </w:r>
            <w:proofErr w:type="spellEnd"/>
            <w:r>
              <w:t xml:space="preserve">-do i kickboxingu na terenie gmin    Powiatu </w:t>
            </w:r>
            <w:r>
              <w:t>Zawierciańskiego”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4D73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Klub Sportowy „Orient”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E541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5.000,00</w:t>
            </w:r>
          </w:p>
        </w:tc>
      </w:tr>
      <w:tr w:rsidR="00F73A41" w14:paraId="3088806B" w14:textId="77777777">
        <w:trPr>
          <w:trHeight w:hRule="exact" w:val="129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594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04C3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“Międzypokoleniowa Powiatowa Olimpiada Sportowa”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6C01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STOWARZYSZENIE EMERYTÓW RENCISTÓW I INWALIDÓW „NESTOR” W PORĘBIE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40E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7.000,00 </w:t>
            </w:r>
          </w:p>
        </w:tc>
      </w:tr>
      <w:tr w:rsidR="00F73A41" w14:paraId="69D5DCF1" w14:textId="77777777">
        <w:trPr>
          <w:trHeight w:hRule="exact" w:val="95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44CF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C565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„JURAJSKI VOLLEY PIKNIK MORSKO 2021”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617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 xml:space="preserve">POLSKA SIATKÓWKA MASTERS I </w:t>
            </w:r>
            <w:r>
              <w:t>AMATOR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381F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7.193,00 </w:t>
            </w:r>
          </w:p>
        </w:tc>
      </w:tr>
      <w:tr w:rsidR="00F73A41" w14:paraId="3F1F92DA" w14:textId="77777777">
        <w:trPr>
          <w:trHeight w:hRule="exact" w:val="95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080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E5C2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„Kongres Zdrowia Seniorów”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2EE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FUNDACJA CENTRUM INICJATYW LOKALNYCH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FFB4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2.000,00 </w:t>
            </w:r>
          </w:p>
        </w:tc>
      </w:tr>
    </w:tbl>
    <w:p w14:paraId="395195C7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Szczegółowe unormowania określa „</w:t>
      </w:r>
      <w:r>
        <w:rPr>
          <w:b/>
          <w:color w:val="000000"/>
          <w:u w:color="000000"/>
        </w:rPr>
        <w:t>Regulamin przyznawania dotacji na realizację zadań publicznych powiatu zawierciańskiego w 2022 roku”</w:t>
      </w:r>
      <w:r>
        <w:rPr>
          <w:color w:val="000000"/>
          <w:u w:color="000000"/>
        </w:rPr>
        <w:t xml:space="preserve">, stanowiący </w:t>
      </w:r>
      <w:r>
        <w:rPr>
          <w:color w:val="000000"/>
          <w:u w:color="000000"/>
        </w:rPr>
        <w:t>załącznik nr 1 do Uchwały Nr 225/1356/22 Zarządu Powiatu Zawierciańskiego z dnia  16 lutego 2022 roku oraz Ustawa z dnia 24 kwietnia 2003 r. o działalności pożytku publicznego i wolontariacie wraz z aktami wykonawczymi udostępnionymi pod adresem internetow</w:t>
      </w:r>
      <w:r>
        <w:rPr>
          <w:color w:val="000000"/>
          <w:u w:color="000000"/>
        </w:rPr>
        <w:t>ym www.zawiercie.powiat.pl oraz w Wydziale Promocji Powiatu i Współpracy z NGO Starostwa Powiatowego w Zawierciu.</w:t>
      </w:r>
    </w:p>
    <w:p w14:paraId="09EBD24E" w14:textId="77777777" w:rsidR="00A77B3E" w:rsidRDefault="0084638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Ponadto informujemy, że:</w:t>
      </w:r>
    </w:p>
    <w:p w14:paraId="36EFBA1A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 2022 r. Stowarzyszenie może złożyć tylko </w:t>
      </w:r>
      <w:r>
        <w:rPr>
          <w:color w:val="000000"/>
          <w:u w:val="single" w:color="000000"/>
        </w:rPr>
        <w:t>dwie oferty</w:t>
      </w:r>
      <w:r>
        <w:rPr>
          <w:color w:val="000000"/>
          <w:u w:color="000000"/>
        </w:rPr>
        <w:t xml:space="preserve"> realizacji zadania publicznego (po jednej w każdym z obszaró</w:t>
      </w:r>
      <w:r>
        <w:rPr>
          <w:color w:val="000000"/>
          <w:u w:color="000000"/>
        </w:rPr>
        <w:t>w);</w:t>
      </w:r>
    </w:p>
    <w:p w14:paraId="25C34107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jednej ofercie nie można łączyć kilku zadań;</w:t>
      </w:r>
    </w:p>
    <w:p w14:paraId="4EA26B41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oferty przekraczające wysokość środków publicznych przeznaczonych na realizację zadań, nie będą rozpatrywane;</w:t>
      </w:r>
    </w:p>
    <w:p w14:paraId="47F981EB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od podjętych decyzji związanych z rozstrzygnięciem konkursu nie przysługuje </w:t>
      </w:r>
      <w:r>
        <w:rPr>
          <w:color w:val="000000"/>
          <w:u w:color="000000"/>
        </w:rPr>
        <w:t>odwołanie;</w:t>
      </w:r>
    </w:p>
    <w:p w14:paraId="49F9DE06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Wzór Oferty i Sprawozdania dostępne są na stronie internetowej: </w:t>
      </w:r>
      <w:hyperlink r:id="rId7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             - Współpraca z NGO – zakładka: Konkursy 2022;</w:t>
      </w:r>
    </w:p>
    <w:p w14:paraId="11C77B3A" w14:textId="77777777" w:rsidR="00A77B3E" w:rsidRDefault="00846383">
      <w:pPr>
        <w:keepLines/>
        <w:spacing w:before="120" w:after="120"/>
        <w:ind w:left="227" w:hanging="113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- </w:t>
      </w:r>
      <w:r>
        <w:rPr>
          <w:color w:val="000000"/>
          <w:u w:color="000000"/>
        </w:rPr>
        <w:t xml:space="preserve"> zasady prawidłowego wypełniania oferty opisane są w „PORADNIKU DLA NGO” zawartego na stronie internetowej: </w:t>
      </w:r>
      <w:hyperlink r:id="rId9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- Współpraca z NGO</w:t>
      </w:r>
      <w:r>
        <w:rPr>
          <w:color w:val="000000"/>
          <w:u w:color="000000"/>
        </w:rPr>
        <w:t xml:space="preserve"> – zakładka: Dokumenty do pobrania.</w:t>
      </w:r>
    </w:p>
    <w:p w14:paraId="2CCF1AE4" w14:textId="77777777" w:rsidR="00A77B3E" w:rsidRDefault="00846383">
      <w:pPr>
        <w:keepNext/>
        <w:spacing w:before="120" w:after="120" w:line="360" w:lineRule="auto"/>
        <w:ind w:left="68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ogłoszenia</w:t>
      </w:r>
    </w:p>
    <w:p w14:paraId="204766DC" w14:textId="77777777" w:rsidR="00A77B3E" w:rsidRDefault="0084638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2"/>
        <w:gridCol w:w="1410"/>
        <w:gridCol w:w="1395"/>
        <w:gridCol w:w="1695"/>
      </w:tblGrid>
      <w:tr w:rsidR="00F73A41" w14:paraId="6D18B134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CB14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zadania:</w:t>
            </w:r>
          </w:p>
        </w:tc>
      </w:tr>
      <w:tr w:rsidR="00F73A41" w14:paraId="77BF3A42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A4E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Podmiot:</w:t>
            </w:r>
          </w:p>
        </w:tc>
      </w:tr>
      <w:tr w:rsidR="00F73A41" w14:paraId="50D438CD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F3B4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zadania:</w:t>
            </w:r>
          </w:p>
        </w:tc>
      </w:tr>
      <w:tr w:rsidR="00F73A41" w14:paraId="5CFB5775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E66A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Wnioskowana kwota dotacji:</w:t>
            </w:r>
          </w:p>
        </w:tc>
      </w:tr>
      <w:tr w:rsidR="00F73A41" w14:paraId="7494C45B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1386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Ilość punktów:</w:t>
            </w:r>
          </w:p>
        </w:tc>
      </w:tr>
      <w:tr w:rsidR="00F73A41" w14:paraId="0291AA6B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DDE9C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ab/>
              <w:t>OCENA FORMALNA</w:t>
            </w:r>
            <w:r>
              <w:rPr>
                <w:b/>
                <w:sz w:val="24"/>
              </w:rPr>
              <w:tab/>
            </w:r>
          </w:p>
        </w:tc>
      </w:tr>
      <w:tr w:rsidR="00F73A41" w14:paraId="1B44E5AD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70A3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SZCZEGÓŁOWE</w:t>
            </w:r>
          </w:p>
        </w:tc>
      </w:tr>
      <w:tr w:rsidR="00F73A41" w14:paraId="4E89A3C5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DAC4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sz w:val="20"/>
              </w:rPr>
              <w:t xml:space="preserve">Czy oferta została złożona na </w:t>
            </w:r>
            <w:r>
              <w:rPr>
                <w:sz w:val="20"/>
              </w:rPr>
              <w:t>obowiązującym formularzu  prawidłowo wypełnionym, tj. czy wypełniono wszystkie pozycje?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5E8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 xml:space="preserve"> 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4C44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</w:tr>
      <w:tr w:rsidR="00F73A41" w14:paraId="4A581286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8F5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sz w:val="20"/>
              </w:rPr>
              <w:t>Czy prowadzenie działalności statutowej jest zgodne z rodzajem zadania  wskazanym w ogłoszeniu konkursowym?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A10F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7CD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</w:tr>
      <w:tr w:rsidR="00F73A41" w14:paraId="2D079353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8C27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sz w:val="20"/>
              </w:rPr>
              <w:t xml:space="preserve">Czy oferta  w wersji </w:t>
            </w:r>
            <w:r>
              <w:rPr>
                <w:sz w:val="20"/>
              </w:rPr>
              <w:t>papierowej została złożona w terminie określonym w ogłoszonym konkursie?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761B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BDA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</w:tr>
      <w:tr w:rsidR="00F73A41" w14:paraId="77F5B592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A11C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4.Czy w ofercie określone zostały rezultaty i sposób ich monitorowania?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6D5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597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</w:tr>
      <w:tr w:rsidR="00F73A41" w14:paraId="23EF4A70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A5D7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  <w:r>
              <w:rPr>
                <w:sz w:val="20"/>
              </w:rPr>
              <w:t>Czy zadanie obejmuje swym zasięgiem co najmniej dwie gminy?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F01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702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</w:tr>
      <w:tr w:rsidR="00F73A41" w14:paraId="3E46CD71" w14:textId="77777777">
        <w:trPr>
          <w:trHeight w:val="72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673B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  <w:r>
              <w:rPr>
                <w:sz w:val="20"/>
              </w:rPr>
              <w:t xml:space="preserve">Czy </w:t>
            </w:r>
            <w:r>
              <w:rPr>
                <w:sz w:val="20"/>
              </w:rPr>
              <w:t>oferta została złożona przez podmiot uprawniony  i podpisana przez osobę lub osoby uprawnione do reprezentacji?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1347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8AA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B1B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uwagi:…………..</w:t>
            </w:r>
          </w:p>
          <w:p w14:paraId="1786A061" w14:textId="77777777" w:rsidR="00F73A41" w:rsidRDefault="00846383">
            <w:pPr>
              <w:jc w:val="left"/>
            </w:pPr>
            <w:r>
              <w:rPr>
                <w:sz w:val="20"/>
              </w:rPr>
              <w:t>…………………..</w:t>
            </w:r>
          </w:p>
          <w:p w14:paraId="22C36D5A" w14:textId="77777777" w:rsidR="00F73A41" w:rsidRDefault="00846383">
            <w:pPr>
              <w:jc w:val="left"/>
            </w:pPr>
            <w:r>
              <w:rPr>
                <w:sz w:val="20"/>
              </w:rPr>
              <w:t>…………………..</w:t>
            </w:r>
          </w:p>
        </w:tc>
      </w:tr>
      <w:tr w:rsidR="00F73A41" w14:paraId="75FB6504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4749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  <w:r>
              <w:rPr>
                <w:sz w:val="20"/>
              </w:rPr>
              <w:t>Czy do oferty zostały załączone wymagane załączniki?: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9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0D34BB26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33BA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a)</w:t>
            </w:r>
            <w:r>
              <w:rPr>
                <w:b/>
                <w:sz w:val="20"/>
              </w:rPr>
              <w:t xml:space="preserve">dokument potwierdzający nr </w:t>
            </w:r>
            <w:r>
              <w:rPr>
                <w:b/>
                <w:sz w:val="20"/>
              </w:rPr>
              <w:t>rachunku bankowego (wystawiony przez bank / bądź oświadczenie Oferenta);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485B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801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7CBA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 dotyczy</w:t>
            </w:r>
          </w:p>
        </w:tc>
      </w:tr>
      <w:tr w:rsidR="00F73A41" w14:paraId="6FD6E4E6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5089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b)d</w:t>
            </w:r>
            <w:r>
              <w:rPr>
                <w:sz w:val="20"/>
              </w:rPr>
              <w:t>okument potwierdzający  upoważnienie do działania w imieniu Oferentów (jeśli dotyczy);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664A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32E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76F1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 dotyczy</w:t>
            </w:r>
          </w:p>
        </w:tc>
      </w:tr>
      <w:tr w:rsidR="00F73A41" w14:paraId="27E95C6C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343B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c)</w:t>
            </w:r>
            <w:r>
              <w:rPr>
                <w:sz w:val="20"/>
              </w:rPr>
              <w:t xml:space="preserve">aktualny odpis z rejestru lub </w:t>
            </w:r>
            <w:r>
              <w:rPr>
                <w:sz w:val="20"/>
              </w:rPr>
              <w:t>inny dokument rejestrowy (kopia);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8BD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406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509C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 dotyczy</w:t>
            </w:r>
          </w:p>
        </w:tc>
      </w:tr>
      <w:tr w:rsidR="00F73A41" w14:paraId="2290B1EC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565A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d)</w:t>
            </w:r>
            <w:r>
              <w:rPr>
                <w:sz w:val="20"/>
              </w:rPr>
              <w:t>dodatkowe dokumenty potwierdzające umocowanie osób reprezentujących – jeżeli są wymagane zapisem w KRS/statucie/regulaminie;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A09A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E8A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E9D8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 dotyczy</w:t>
            </w:r>
          </w:p>
        </w:tc>
      </w:tr>
      <w:tr w:rsidR="00F73A41" w14:paraId="15A2FBC0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6E3F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e)</w:t>
            </w:r>
            <w:r>
              <w:rPr>
                <w:sz w:val="20"/>
              </w:rPr>
              <w:t xml:space="preserve">potwierdzenie udziału </w:t>
            </w:r>
            <w:r>
              <w:rPr>
                <w:sz w:val="20"/>
              </w:rPr>
              <w:t>partnerów – w przypadku  ich wskazania, udział ich musi być potwierdzony przez dołączenie do oferty: umowy partnerskiej lub oświadczenia partnera wraz ze wskazaniem rodzaju i zakresu wsparcia, w jakim partner będzie uczestniczyć w realizacji zadania public</w:t>
            </w:r>
            <w:r>
              <w:rPr>
                <w:sz w:val="20"/>
              </w:rPr>
              <w:t>znego.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339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tak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E7DF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4E0B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nie dotyczy</w:t>
            </w:r>
          </w:p>
        </w:tc>
      </w:tr>
      <w:tr w:rsidR="00F73A41" w14:paraId="3A679C72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C30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Inne uwagi dotyczące przygotowania oferty:</w:t>
            </w:r>
          </w:p>
        </w:tc>
      </w:tr>
      <w:tr w:rsidR="00F73A41" w14:paraId="485A2A26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8945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Jeżeli w którymkolwiek z kryteriów od 1-7a)-e) została udzielona odpowiedź „NIE” OFERTA NIE SPEŁNIA WYMOGÓW FORMALNYCH I NIE PODLEGA OCENIE MERYTORYCZNEJ</w:t>
            </w:r>
          </w:p>
          <w:p w14:paraId="2143FD53" w14:textId="77777777" w:rsidR="00F73A41" w:rsidRDefault="00846383">
            <w:pPr>
              <w:jc w:val="center"/>
            </w:pPr>
            <w:r>
              <w:rPr>
                <w:sz w:val="20"/>
              </w:rPr>
              <w:t xml:space="preserve">Nie przewiduje się </w:t>
            </w:r>
            <w:r>
              <w:rPr>
                <w:sz w:val="20"/>
              </w:rPr>
              <w:t>możliwości uzupełnienia oferty, która została złożona w stanie niekompletnym. Złożone oferty po terminie oraz braki formalne w złożonej ofercie wykluczają ją z dalszej procedury konkursowej.</w:t>
            </w:r>
          </w:p>
        </w:tc>
      </w:tr>
      <w:tr w:rsidR="00F73A41" w14:paraId="69594D34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DB35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OCENA MERYTORYCZNA</w:t>
            </w:r>
          </w:p>
        </w:tc>
      </w:tr>
      <w:tr w:rsidR="00F73A41" w14:paraId="3075D0D3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B2A3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kryterium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DC87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Maksymalna liczba punktów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DB31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rzyznana liczba punktów</w:t>
            </w:r>
          </w:p>
        </w:tc>
      </w:tr>
      <w:tr w:rsidR="00F73A41" w14:paraId="4B473A06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0951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MERYTORYCZNE</w:t>
            </w:r>
          </w:p>
        </w:tc>
      </w:tr>
      <w:tr w:rsidR="00F73A41" w14:paraId="328E39C6" w14:textId="77777777">
        <w:trPr>
          <w:trHeight w:val="7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CA9B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b/>
                <w:sz w:val="20"/>
              </w:rPr>
              <w:t>Czy wszystkie cele zadania określone zostały zgodnie z wymogami zawartymi w ogłoszeniu?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484A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3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40BFC22B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3DFE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b/>
                <w:sz w:val="20"/>
              </w:rPr>
              <w:t xml:space="preserve">Racjonalność przedstawionej kalkulacji kosztów i jej spójność z zakresem rzeczowym zadania / harmonogramem.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03A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EB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4FE50495" w14:textId="77777777">
        <w:trPr>
          <w:trHeight w:val="8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D067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3.</w:t>
            </w:r>
            <w:r>
              <w:rPr>
                <w:b/>
                <w:sz w:val="20"/>
              </w:rPr>
              <w:t>Czy jasno określono zaplanowane do osiągnięcia rezultaty (czy są one mierzalne) oraz czy wskazano sposób ich monitorowania?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BEA8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18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73A9403A" w14:textId="77777777">
        <w:trPr>
          <w:trHeight w:val="8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B1C8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  <w:r>
              <w:rPr>
                <w:b/>
                <w:sz w:val="20"/>
              </w:rPr>
              <w:t xml:space="preserve">Czy </w:t>
            </w:r>
            <w:r>
              <w:rPr>
                <w:b/>
                <w:sz w:val="20"/>
              </w:rPr>
              <w:t>zaproponowana forma realizacji zadania pozwoli zrealizować zaplanowane cele i osiągnąć określone rezultaty?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FD7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1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50E83F9E" w14:textId="77777777">
        <w:trPr>
          <w:trHeight w:val="82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D51A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  <w:r>
              <w:rPr>
                <w:b/>
              </w:rPr>
              <w:t>dostępność oferty dla mieszkańców powiatu.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0CC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03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24EF3717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704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4D5B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80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7A799719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2448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Uwagi:</w:t>
            </w:r>
          </w:p>
        </w:tc>
      </w:tr>
      <w:tr w:rsidR="00F73A41" w14:paraId="03BEB12B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9C16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FINANSOWE</w:t>
            </w:r>
          </w:p>
        </w:tc>
      </w:tr>
      <w:tr w:rsidR="00F73A41" w14:paraId="5CB8AFFD" w14:textId="77777777">
        <w:trPr>
          <w:trHeight w:val="99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6270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 xml:space="preserve">1. </w:t>
            </w:r>
            <w:r>
              <w:rPr>
                <w:b/>
                <w:sz w:val="20"/>
              </w:rPr>
              <w:t xml:space="preserve">Rzetelność i przejrzystość </w:t>
            </w:r>
            <w:r>
              <w:rPr>
                <w:b/>
                <w:sz w:val="20"/>
              </w:rPr>
              <w:t>przedstawionej kalkulacji kosztów realizacji zadania publicznego, w tym w odniesieniu do zakresu rzeczowego realizowanego zadania.</w:t>
            </w:r>
          </w:p>
          <w:p w14:paraId="0E9035C9" w14:textId="77777777" w:rsidR="00F73A41" w:rsidRDefault="00846383">
            <w:pPr>
              <w:jc w:val="left"/>
            </w:pPr>
            <w:r>
              <w:rPr>
                <w:b/>
                <w:sz w:val="20"/>
              </w:rPr>
              <w:t>Ocena czy wnioskowana dotacja nie przekracza 85% wartości zadania.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245B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8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0D700267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52B4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b/>
                <w:sz w:val="20"/>
              </w:rPr>
              <w:t xml:space="preserve">Udział innych środków finansowych </w:t>
            </w:r>
            <w:r>
              <w:rPr>
                <w:b/>
                <w:sz w:val="20"/>
              </w:rPr>
              <w:t>planowanych na realizację zadania publicznego lub/i wkład rzeczowy, osobowy, w tym świadczenia wolontariuszy i praca  społeczna  członków: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9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1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05021150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F386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a)</w:t>
            </w:r>
            <w:r>
              <w:rPr>
                <w:b/>
                <w:sz w:val="20"/>
              </w:rPr>
              <w:t>wkład finansowy własny oferenta (min. 15% wartości przyznanej dotacji);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27C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F8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1522F5F9" w14:textId="77777777">
        <w:trPr>
          <w:trHeight w:val="9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DA18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b)</w:t>
            </w:r>
            <w:r>
              <w:rPr>
                <w:b/>
                <w:sz w:val="20"/>
              </w:rPr>
              <w:t>wkład osobowy</w:t>
            </w:r>
            <w:r>
              <w:rPr>
                <w:sz w:val="20"/>
              </w:rPr>
              <w:t xml:space="preserve">, w tym </w:t>
            </w:r>
            <w:r>
              <w:rPr>
                <w:sz w:val="20"/>
              </w:rPr>
              <w:t>świadczenia wolontariuszy                         i praca społeczna członków (</w:t>
            </w:r>
            <w:r>
              <w:rPr>
                <w:b/>
                <w:sz w:val="20"/>
              </w:rPr>
              <w:t>min. 10 %</w:t>
            </w:r>
            <w:r>
              <w:rPr>
                <w:sz w:val="20"/>
              </w:rPr>
              <w:t xml:space="preserve"> wartości wnioskowanej dotacji);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8EC1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5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6144DD43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FF63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b/>
              </w:rPr>
              <w:t>C</w:t>
            </w:r>
            <w:r>
              <w:rPr>
                <w:b/>
                <w:sz w:val="20"/>
              </w:rPr>
              <w:t xml:space="preserve">zy przewidywane są świadczenia pieniężne od odbiorców zadania (jeśli zadanie nie wymaga od odbiorców  ww. świadczeń </w:t>
            </w:r>
            <w:r>
              <w:rPr>
                <w:b/>
                <w:sz w:val="20"/>
              </w:rPr>
              <w:t>otrzymuje max. liczbę punktów) ?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6012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4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0D85FA2F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3DAA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72E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F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70D479E5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A84D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Uwagi:</w:t>
            </w:r>
          </w:p>
        </w:tc>
      </w:tr>
      <w:tr w:rsidR="00F73A41" w14:paraId="3C1B86C8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43E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ORGANIZACYJNE</w:t>
            </w:r>
          </w:p>
        </w:tc>
      </w:tr>
      <w:tr w:rsidR="00F73A41" w14:paraId="7BB95B55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7C87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b/>
                <w:sz w:val="20"/>
              </w:rPr>
              <w:t>Proponowana jakość wykonania zadania i kwalifikacje</w:t>
            </w:r>
            <w:r>
              <w:rPr>
                <w:sz w:val="20"/>
              </w:rPr>
              <w:t xml:space="preserve"> osób, przy udziale których Oferent będzie realizował zadanie publiczne.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00A9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4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5095EFAE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B8D4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b/>
                <w:sz w:val="20"/>
              </w:rPr>
              <w:t>Dotychczasowe doświadczenia oferenta</w:t>
            </w:r>
            <w:r>
              <w:rPr>
                <w:sz w:val="20"/>
              </w:rPr>
              <w:t xml:space="preserve"> w realizacji zadania podobnego typu.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54B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BC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5EAD4D33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C96B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b/>
                <w:sz w:val="20"/>
              </w:rPr>
              <w:t>Dotychczasowe doświadczenie Powiatu Zawierciańskiego</w:t>
            </w:r>
            <w:r>
              <w:rPr>
                <w:sz w:val="20"/>
              </w:rPr>
              <w:t xml:space="preserve"> we współpracy z Oferentem, w tym rzetelność, terminowość wykonania zadań oraz prawidłowość rozliczenia otrzymanych na ten cel środków finansowych.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43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A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206360DD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7D7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F858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2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34E08A52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B968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Uwagi:</w:t>
            </w:r>
          </w:p>
        </w:tc>
      </w:tr>
      <w:tr w:rsidR="00F73A41" w14:paraId="6ED50117" w14:textId="77777777">
        <w:trPr>
          <w:trHeight w:val="516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46D4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POZOSTAŁE KRYTERIA</w:t>
            </w:r>
          </w:p>
        </w:tc>
      </w:tr>
      <w:tr w:rsidR="00F73A41" w14:paraId="42F51F52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B388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b/>
                <w:sz w:val="20"/>
              </w:rPr>
              <w:t>Innowacyjność i atrakcyjność form zadania</w:t>
            </w:r>
            <w:r>
              <w:rPr>
                <w:sz w:val="20"/>
              </w:rPr>
              <w:t xml:space="preserve">.  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6310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4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73A41" w14:paraId="3485B6F5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6188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b/>
                <w:sz w:val="20"/>
              </w:rPr>
              <w:t>Szeroki zasięg oddziaływania społecznego</w:t>
            </w:r>
            <w:r>
              <w:rPr>
                <w:sz w:val="20"/>
              </w:rPr>
              <w:t xml:space="preserve"> – ponadgminny charakter zadania, liczba odbiorców, działania wspierające budowanie tożsamości i integrację społeczności lokalnej z </w:t>
            </w:r>
            <w:r>
              <w:rPr>
                <w:b/>
                <w:sz w:val="20"/>
              </w:rPr>
              <w:t>uwzględnieniem udziału osób niepełnosprawnych w zadaniu.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88F4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D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73A41" w14:paraId="33A558D8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AA0D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b/>
                <w:sz w:val="20"/>
              </w:rPr>
              <w:t>Możliwość kontynuacji</w:t>
            </w:r>
            <w:r>
              <w:rPr>
                <w:b/>
                <w:sz w:val="20"/>
              </w:rPr>
              <w:t xml:space="preserve"> realizacji celów zakładanych w zadaniu w kolejnych latach.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6E6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73A41" w14:paraId="406FF21F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1D6C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B8F5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9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73A41" w14:paraId="54873F9C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6714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Uwagi:</w:t>
            </w:r>
          </w:p>
        </w:tc>
      </w:tr>
      <w:tr w:rsidR="00F73A41" w14:paraId="1A574B9B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193D" w14:textId="77777777" w:rsidR="00A77B3E" w:rsidRDefault="008463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Ogólna liczba uzyskanych punktów: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23A3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DB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73A41" w14:paraId="1F6DB815" w14:textId="77777777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279E" w14:textId="77777777" w:rsidR="00A77B3E" w:rsidRDefault="0084638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 do oferty:</w:t>
            </w:r>
          </w:p>
          <w:p w14:paraId="6188959D" w14:textId="77777777" w:rsidR="00F73A41" w:rsidRDefault="00F73A41"/>
          <w:p w14:paraId="4FE0913C" w14:textId="77777777" w:rsidR="00F73A41" w:rsidRDefault="00F73A41"/>
          <w:p w14:paraId="75308588" w14:textId="77777777" w:rsidR="00F73A41" w:rsidRDefault="00F73A41"/>
          <w:p w14:paraId="617FB155" w14:textId="77777777" w:rsidR="00F73A41" w:rsidRDefault="00F73A41"/>
          <w:p w14:paraId="7AC2FEB0" w14:textId="77777777" w:rsidR="00F73A41" w:rsidRDefault="00F73A41"/>
          <w:p w14:paraId="25B1ACF6" w14:textId="77777777" w:rsidR="00F73A41" w:rsidRDefault="00F73A41"/>
          <w:p w14:paraId="2C451922" w14:textId="77777777" w:rsidR="00F73A41" w:rsidRDefault="00F73A41"/>
          <w:p w14:paraId="71E1F6EE" w14:textId="77777777" w:rsidR="00F73A41" w:rsidRDefault="00F73A41"/>
          <w:p w14:paraId="04CAF08A" w14:textId="77777777" w:rsidR="00F73A41" w:rsidRDefault="00F73A41"/>
          <w:p w14:paraId="787A9D25" w14:textId="77777777" w:rsidR="00F73A41" w:rsidRDefault="00F73A41"/>
          <w:p w14:paraId="12EB8B6E" w14:textId="77777777" w:rsidR="00F73A41" w:rsidRDefault="00F73A41"/>
          <w:p w14:paraId="7150BF85" w14:textId="77777777" w:rsidR="00F73A41" w:rsidRDefault="00F73A41"/>
          <w:p w14:paraId="41D032E0" w14:textId="77777777" w:rsidR="00F73A41" w:rsidRDefault="00F73A41"/>
          <w:p w14:paraId="6B3C8208" w14:textId="77777777" w:rsidR="00F73A41" w:rsidRDefault="00F73A41"/>
          <w:p w14:paraId="0B5551C3" w14:textId="77777777" w:rsidR="00F73A41" w:rsidRDefault="00F73A41"/>
          <w:p w14:paraId="632E6C32" w14:textId="77777777" w:rsidR="00F73A41" w:rsidRDefault="00F73A41"/>
          <w:p w14:paraId="06F9A983" w14:textId="77777777" w:rsidR="00F73A41" w:rsidRDefault="00F73A41"/>
          <w:p w14:paraId="32E8B6EB" w14:textId="77777777" w:rsidR="00F73A41" w:rsidRDefault="00F73A41"/>
          <w:p w14:paraId="24BE3548" w14:textId="77777777" w:rsidR="00F73A41" w:rsidRDefault="00F73A41"/>
          <w:p w14:paraId="300ED1D1" w14:textId="77777777" w:rsidR="00F73A41" w:rsidRDefault="00F73A41"/>
          <w:p w14:paraId="4393FD6B" w14:textId="77777777" w:rsidR="00F73A41" w:rsidRDefault="00F73A41"/>
        </w:tc>
      </w:tr>
    </w:tbl>
    <w:p w14:paraId="4F3BB8AC" w14:textId="77777777" w:rsidR="00A77B3E" w:rsidRDefault="0084638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Data i podpis Przewodniczącego Komisji Konkursowej</w:t>
      </w:r>
    </w:p>
    <w:p w14:paraId="41287D6B" w14:textId="77777777" w:rsidR="00A77B3E" w:rsidRDefault="00846383">
      <w:pPr>
        <w:spacing w:before="120"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9605108" w14:textId="77777777" w:rsidR="00F73A41" w:rsidRDefault="00F73A41">
      <w:pPr>
        <w:rPr>
          <w:szCs w:val="20"/>
        </w:rPr>
      </w:pPr>
    </w:p>
    <w:p w14:paraId="0F116D9C" w14:textId="77777777" w:rsidR="00F73A41" w:rsidRDefault="0084638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AA6BB03" w14:textId="77777777" w:rsidR="00F73A41" w:rsidRDefault="0084638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Ogłoszenie otwartych konkursów ofert na realizację w 2022 roku zadań publicznych powiatu </w:t>
      </w:r>
      <w:r>
        <w:rPr>
          <w:szCs w:val="20"/>
        </w:rPr>
        <w:t>zawierciańskiego wynika z zapisów ustawy o działalności pożytku publicznego i o wolontariacie oraz z zapisów ujętych w „Programie współpracy powiatu zawierciańskiego z organizacjami pozarządowymi oraz podmiotami wymienionymi w art. 3 ust. 3 ustawy o działa</w:t>
      </w:r>
      <w:r>
        <w:rPr>
          <w:szCs w:val="20"/>
        </w:rPr>
        <w:t>lności pożytku publicznego i o wolontariacie na 2022 rok”.</w:t>
      </w:r>
    </w:p>
    <w:sectPr w:rsidR="00F73A41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17E3" w14:textId="77777777" w:rsidR="00846383" w:rsidRDefault="00846383">
      <w:r>
        <w:separator/>
      </w:r>
    </w:p>
  </w:endnote>
  <w:endnote w:type="continuationSeparator" w:id="0">
    <w:p w14:paraId="0B2EB364" w14:textId="77777777" w:rsidR="00846383" w:rsidRDefault="0084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73A41" w14:paraId="0D32FC8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DAE7716" w14:textId="77777777" w:rsidR="00F73A41" w:rsidRDefault="00846383">
          <w:pPr>
            <w:jc w:val="left"/>
            <w:rPr>
              <w:sz w:val="18"/>
            </w:rPr>
          </w:pPr>
          <w:r>
            <w:rPr>
              <w:sz w:val="18"/>
            </w:rPr>
            <w:t>Id: 2440A513-076E-437A-BB89-9416C8AB61B9.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91B73B6" w14:textId="77777777" w:rsidR="00F73A41" w:rsidRDefault="0084638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451D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0EF16D" w14:textId="77777777" w:rsidR="00F73A41" w:rsidRDefault="00F73A4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73A41" w14:paraId="07F240A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A6460DB" w14:textId="77777777" w:rsidR="00F73A41" w:rsidRDefault="00846383">
          <w:pPr>
            <w:jc w:val="left"/>
            <w:rPr>
              <w:sz w:val="18"/>
            </w:rPr>
          </w:pPr>
          <w:r>
            <w:rPr>
              <w:sz w:val="18"/>
            </w:rPr>
            <w:t>Id: 2440A513-076E-437A-BB89-9416C8AB61B9.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7E499EF" w14:textId="77777777" w:rsidR="00F73A41" w:rsidRDefault="0084638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451D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A68CBF" w14:textId="77777777" w:rsidR="00F73A41" w:rsidRDefault="00F73A4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73A41" w14:paraId="18ABF6F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BA35CB4" w14:textId="77777777" w:rsidR="00F73A41" w:rsidRDefault="0084638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2440A513-076E-437A-BB89-9416C8AB61B9.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5285E07" w14:textId="6FFBB10E" w:rsidR="00F73A41" w:rsidRDefault="0084638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451D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2DC243" w14:textId="77777777" w:rsidR="00F73A41" w:rsidRDefault="00F73A41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73A41" w14:paraId="7818A47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BA6F86" w14:textId="77777777" w:rsidR="00F73A41" w:rsidRDefault="00846383">
          <w:pPr>
            <w:jc w:val="left"/>
            <w:rPr>
              <w:sz w:val="18"/>
            </w:rPr>
          </w:pPr>
          <w:r>
            <w:rPr>
              <w:sz w:val="18"/>
            </w:rPr>
            <w:t>Id: 2440A513-076E-437A-BB89-9416C8AB61B9.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3553D2D" w14:textId="25C45D13" w:rsidR="00F73A41" w:rsidRDefault="0084638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451D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646B31A4" w14:textId="77777777" w:rsidR="00F73A41" w:rsidRDefault="00F73A4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9376" w14:textId="77777777" w:rsidR="00846383" w:rsidRDefault="00846383">
      <w:r>
        <w:separator/>
      </w:r>
    </w:p>
  </w:footnote>
  <w:footnote w:type="continuationSeparator" w:id="0">
    <w:p w14:paraId="179197F1" w14:textId="77777777" w:rsidR="00846383" w:rsidRDefault="0084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451D5"/>
    <w:rsid w:val="00846383"/>
    <w:rsid w:val="00A77B3E"/>
    <w:rsid w:val="00CA2A55"/>
    <w:rsid w:val="00F7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C2386"/>
  <w15:docId w15:val="{C572B560-5DDF-41DE-9C9E-EB307D72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file:///C: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6659</Words>
  <Characters>39955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46521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227/1364/22 z dnia 24 lutego 2022 r.</dc:title>
  <dc:subject>w sprawie ogłoszenia otwartych konkursów ofert na realizację w^2022 roku zadań publicznych powiatu zawierciańskiego</dc:subject>
  <dc:creator>mzarnowiecka</dc:creator>
  <cp:lastModifiedBy>Małgorzata Żarnowiecka</cp:lastModifiedBy>
  <cp:revision>2</cp:revision>
  <dcterms:created xsi:type="dcterms:W3CDTF">2022-02-28T11:55:00Z</dcterms:created>
  <dcterms:modified xsi:type="dcterms:W3CDTF">2022-02-28T11:55:00Z</dcterms:modified>
  <cp:category>Akt prawny</cp:category>
</cp:coreProperties>
</file>