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D827D1" w:rsidRDefault="00341F40" w:rsidP="007C0E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41F40">
        <w:rPr>
          <w:rFonts w:ascii="Times New Roman" w:hAnsi="Times New Roman" w:cs="Times New Roman"/>
          <w:sz w:val="24"/>
          <w:szCs w:val="24"/>
        </w:rPr>
        <w:t xml:space="preserve">Pana/i dane osobowe będą przetwarzane w celu dokonania uzgodnienia projektowanej sieci uzbrojenia terenu  </w:t>
      </w:r>
      <w:r w:rsidRPr="00341F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art. 27  ustawy z dnia 17.05 z 1989 r. –prawo geodezyjne i kartograficzne </w:t>
      </w:r>
      <w:r w:rsidR="00D827D1" w:rsidRPr="00D827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Rozporządzenie Ministra Rozwoju z dnia 28 lipca 2020 r. w sprawie wzorów wniosków o udostępnienie materiałów państwowego zasobu geodezyjnego i kartograficznego, licencji i Dokumentu Obliczenia Opłaty, a także sposobu wydawania licencji </w:t>
      </w:r>
    </w:p>
    <w:p w:rsidR="00971EBB" w:rsidRPr="00DD6791" w:rsidRDefault="00971EBB" w:rsidP="007C0EA9">
      <w:pPr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341F40">
        <w:rPr>
          <w:rFonts w:ascii="Times New Roman" w:eastAsia="SimSun" w:hAnsi="Times New Roman" w:cs="Times New Roman"/>
          <w:bCs/>
          <w:iCs/>
          <w:lang w:eastAsia="zh-CN"/>
        </w:rPr>
        <w:t>10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D827D1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341F40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91A"/>
    <w:rsid w:val="00D827D1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3096-F1F6-46C1-9C6F-AA753D2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2021-11-18T12:45:00Z</dcterms:created>
  <dcterms:modified xsi:type="dcterms:W3CDTF">2021-11-18T12:45:00Z</dcterms:modified>
</cp:coreProperties>
</file>