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405FD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ogłoszenia</w:t>
      </w:r>
    </w:p>
    <w:p w:rsidR="00F828B3" w:rsidRDefault="009405FD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</w:t>
      </w:r>
      <w:r>
        <w:rPr>
          <w:b/>
          <w:color w:val="000000"/>
          <w:u w:color="000000"/>
        </w:rPr>
        <w:br/>
        <w:t>oferty realizacji zadania publicznego w zakresie powierzenia prowadzenia  punktów nieodpłatnej pomocy prawnej lub nieodpłatnego poradnictwa obywatelskiego na terenie powiatu zawierciańskiego w 2022 roku</w:t>
      </w:r>
    </w:p>
    <w:p w:rsidR="00A77B3E" w:rsidRDefault="009405F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PUNKT NIEODPŁATNEJ POMOCY PRAWNEJ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5831"/>
        <w:gridCol w:w="700"/>
        <w:gridCol w:w="588"/>
        <w:gridCol w:w="901"/>
      </w:tblGrid>
      <w:tr w:rsidR="00433F20" w:rsidTr="00F828B3">
        <w:trPr>
          <w:gridAfter w:val="3"/>
          <w:wAfter w:w="2189" w:type="dxa"/>
          <w:trHeight w:val="468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Punktu, którego dotyczy oferta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 w:rsidTr="00F828B3">
        <w:trPr>
          <w:gridAfter w:val="3"/>
          <w:wAfter w:w="2189" w:type="dxa"/>
          <w:trHeight w:val="420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Oferenta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 w:rsidTr="00F828B3">
        <w:trPr>
          <w:trHeight w:val="589"/>
        </w:trPr>
        <w:tc>
          <w:tcPr>
            <w:tcW w:w="9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433F20" w:rsidTr="00F828B3">
        <w:trPr>
          <w:trHeight w:val="630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NIE DOTYCZY</w:t>
            </w: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ofertę złożył podmiot uprawniony zgodnie z art. 3 ustawy z dnia 24 kwietnia 2003 r. o działalności pożytku publicznego i o wolontariacie?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oferta została złożona  terminie określonym w ogłoszeniu?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oferta została złożona na wymaganym formularzu?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wszystkie pola oferty są wypełnione łącznie z oświadczeniem pod ofertą (wykreślenie/ nie dotyczy)?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oferta została złożona na zadanie zgodne z zadaniami statutowymi oferenta?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oferta została podpisana przez osoby uprawnione?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Czy oferta zawiera wymagane załączniki?</w:t>
            </w:r>
          </w:p>
        </w:tc>
        <w:tc>
          <w:tcPr>
            <w:tcW w:w="21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Statut lub inny dokument, z którego wynika, że organizacja realizuje cele w zakresie określonym w art. 4 ust. 1 pkt 1b ustawy z dnia 24 kwietnia 2003 r. o działalności pożytku publicznego i o wolontariacie?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Aktualny wyciąg z KRS lub innej ewidencji?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Oświadczenie oferenta o zobowiązaniu do zapewnienia poufności w związku z udzielaniem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rPr>
          <w:trHeight w:val="1234"/>
        </w:trPr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Oświadczenie oferenta o zapewnieniu profesjonalnego i rzetelnego udzielania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Oświadczenie oferenta o posiadaniu co najmniej dwuletniego doświadczenia w wykonywaniu zadań wiążących się z udzielaniem porad prawnych lub informacji prawnych, świadczeniem nieodpłatnego poradnictwa obywatelskiego - załącznik nr 4 do ogłoszenia o konkursie.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Dokumenty opisujące standardy obsługi i wewnętrzny system kontroli jakości udzielanej nieodpłatnej pomocy prawnej.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Minimum trzy umowy lub promesy ich zawarcia z adwokatem, radcą prawnym, doradcą podatkowym lub osobą, o której mowa, odpowiednio, w art. 11. ust. 3 pkt 2 ustawy z dnia 5 sierpnia 2015 r. o nieodpłatnej pomocy prawnej, nieodpłatnym poradnictwie obywatelskim oraz edukacji prawnej, oraz dokumenty potwierdzające ich kwalifikacje.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Umowy zawarte  z minimum z dwoma osobami, o których mowa w art. 4a pkt 6-8 ustawy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Zaświadczenia o ukończonym szkoleniu, o którym mowa w art. 11 ust. 3a pkt 2 ustawy z dnia 5 sierpnia 2015 r. o nieodpłatnej pomocy prawnej, nieodpłatnym poradnictwie obywatelskim oraz edukacji prawnej z zastrzeżeniem art. 11a ust. 2 ww. ustawy (zaświadczenie o odbyciu kursu doszkalającego).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Decyzję Wojewody  o wpisaniu na listę organizacji pozarządowych uprawnionych do prowadzenia punktów na obszarze województwa śląskiego, art. 11 ustawy z dnia 5 sierpnia 2015 r. o nieodpłatnej pomocy prawnej, nieodpłatnym poradnictwie obywatelskim oraz edukacji prawnej.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 w:rsidTr="00F828B3"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Pr="00F828B3" w:rsidRDefault="009405FD" w:rsidP="00F828B3">
            <w:pPr>
              <w:pStyle w:val="Akapitzlist"/>
              <w:numPr>
                <w:ilvl w:val="0"/>
                <w:numId w:val="1"/>
              </w:numPr>
              <w:jc w:val="left"/>
              <w:rPr>
                <w:color w:val="000000"/>
                <w:u w:color="000000"/>
              </w:rPr>
            </w:pPr>
            <w:r>
              <w:t>Dokument potwierdzający upoważnienie do działania w imieniu oferenta (ów) w przypadku wyboru innego niż wynikający z Krajowego Rejestru Sądowego lub innego właściwego rejestru sposobu reprezentacji podmiotów składających ofertę wspólną.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9405F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  <w:r>
        <w:rPr>
          <w:color w:val="000000"/>
          <w:u w:color="000000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433F20">
        <w:trPr>
          <w:trHeight w:val="613"/>
        </w:trPr>
        <w:tc>
          <w:tcPr>
            <w:tcW w:w="10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WYNIKI OCENY FORMALNEJ</w:t>
            </w:r>
          </w:p>
        </w:tc>
      </w:tr>
      <w:tr w:rsidR="00433F20">
        <w:trPr>
          <w:trHeight w:val="694"/>
        </w:trPr>
        <w:tc>
          <w:tcPr>
            <w:tcW w:w="10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W związku ze spełnieniem / niespełnieniem ̽ wymogów formalnych</w:t>
            </w:r>
          </w:p>
          <w:p w:rsidR="00433F20" w:rsidRDefault="009405FD">
            <w:pPr>
              <w:jc w:val="center"/>
            </w:pPr>
            <w:r>
              <w:t>Oferta przechodzi / nie przechodzi ̽  do etapu oceny merytorycznej.</w:t>
            </w:r>
          </w:p>
        </w:tc>
      </w:tr>
    </w:tbl>
    <w:p w:rsidR="00A77B3E" w:rsidRDefault="009405F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515"/>
        <w:gridCol w:w="2799"/>
      </w:tblGrid>
      <w:tr w:rsidR="00433F20">
        <w:trPr>
          <w:trHeight w:val="815"/>
        </w:trPr>
        <w:tc>
          <w:tcPr>
            <w:tcW w:w="10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433F20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433F20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Doświadczenie w realizacji zadań w obszarze konkursowym. (potwierdzone złożoną dokumentacją)</w:t>
            </w:r>
          </w:p>
          <w:p w:rsidR="00433F20" w:rsidRDefault="009405FD">
            <w:pPr>
              <w:jc w:val="left"/>
            </w:pPr>
            <w:r>
              <w:t>Do 2 lat - 2 pkt, 3 lata - 4 pkt, 4 lata - 6 pkt, 5 lat - 8 pkt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2-8 pkt</w:t>
            </w:r>
          </w:p>
        </w:tc>
      </w:tr>
      <w:tr w:rsidR="00433F20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Liczba deklarowanych zadań związanych z prowadzeniem edukacji prawnej w ramach dotacji.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0-10 pkt</w:t>
            </w:r>
          </w:p>
        </w:tc>
      </w:tr>
      <w:tr w:rsidR="00433F2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3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Kwalifikacje i doświadczenie osób odpowiedzialnych za realizację zadania.  (potwierdzone złożoną dokumentacją)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433F20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Przejrzystość i szczegółowość kalkulacji kosztów realizacji zadania.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0-8 pkt</w:t>
            </w:r>
          </w:p>
        </w:tc>
      </w:tr>
      <w:tr w:rsidR="00433F20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Oferowany wkład rzeczowy i osobowy, w tym świadczenia wolontariuszy i praca społeczna członków organizacji. wkład rzeczowy 0-2 pkt</w:t>
            </w:r>
          </w:p>
          <w:p w:rsidR="00433F20" w:rsidRDefault="009405FD">
            <w:pPr>
              <w:jc w:val="left"/>
            </w:pPr>
            <w:r>
              <w:t>wkład osobowy 0-5 pkt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433F20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Proponowane działania promocyjne dotyczące realizowanego zadania.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433F20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t>Rekomendacje.  (potwierdzone złożoną dokumentacją)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433F20">
        <w:trPr>
          <w:trHeight w:val="747"/>
        </w:trPr>
        <w:tc>
          <w:tcPr>
            <w:tcW w:w="7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RAZEM (maksymalnie 50 pkt)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>
        <w:trPr>
          <w:trHeight w:val="542"/>
        </w:trPr>
        <w:tc>
          <w:tcPr>
            <w:tcW w:w="10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KOMISJI KONKURSOWEJ</w:t>
            </w:r>
          </w:p>
        </w:tc>
      </w:tr>
      <w:tr w:rsidR="00433F20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A.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 SPEŁNIONO KRYTERIA OCENY FORMALNEJ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t>TAK / NIE</w:t>
            </w:r>
          </w:p>
        </w:tc>
      </w:tr>
      <w:tr w:rsidR="00433F20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B.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MERYTORYCZNA – SUMA PUNKTÓW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33F20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C.</w:t>
            </w:r>
          </w:p>
        </w:tc>
        <w:tc>
          <w:tcPr>
            <w:tcW w:w="6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9405F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PROPOZYCJA KOMISJI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77B3E" w:rsidP="00F828B3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39" w:rsidRDefault="009405FD">
      <w:r>
        <w:separator/>
      </w:r>
    </w:p>
  </w:endnote>
  <w:endnote w:type="continuationSeparator" w:id="0">
    <w:p w:rsidR="00752039" w:rsidRDefault="0094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9405FD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9405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28B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9405FD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9405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828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39" w:rsidRDefault="009405FD">
      <w:r>
        <w:separator/>
      </w:r>
    </w:p>
  </w:footnote>
  <w:footnote w:type="continuationSeparator" w:id="0">
    <w:p w:rsidR="00752039" w:rsidRDefault="0094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13A9"/>
    <w:multiLevelType w:val="hybridMultilevel"/>
    <w:tmpl w:val="D256A3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3F20"/>
    <w:rsid w:val="005670BD"/>
    <w:rsid w:val="0056775A"/>
    <w:rsid w:val="00752039"/>
    <w:rsid w:val="009405FD"/>
    <w:rsid w:val="00A77B3E"/>
    <w:rsid w:val="00B25C38"/>
    <w:rsid w:val="00CA2A55"/>
    <w:rsid w:val="00E960D5"/>
    <w:rsid w:val="00F04320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2021-10-26T12:10:00Z</dcterms:created>
  <dcterms:modified xsi:type="dcterms:W3CDTF">2021-10-26T12:22:00Z</dcterms:modified>
  <cp:category>Akt prawny</cp:category>
</cp:coreProperties>
</file>