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9C8F" w14:textId="77777777" w:rsidR="00A77B3E" w:rsidRDefault="0046391F" w:rsidP="00CF7688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0D0D42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203/1213/21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28 września 2021 r.</w:t>
      </w:r>
    </w:p>
    <w:p w14:paraId="519F0279" w14:textId="77777777" w:rsidR="00A77B3E" w:rsidRDefault="0046391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2022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5"/>
        <w:gridCol w:w="3798"/>
        <w:gridCol w:w="2464"/>
      </w:tblGrid>
      <w:tr w:rsidR="005A1CA7" w14:paraId="1BE0D124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2EC4C8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400AEB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EFA02D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5A1CA7" w14:paraId="73A06241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C41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A85826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4B4AA80F" w14:textId="77777777" w:rsidR="005A1CA7" w:rsidRDefault="0046391F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1E23D7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51A1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1CA7" w14:paraId="66A2C028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E658F0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EED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99C1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93A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CB2A809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5"/>
        <w:gridCol w:w="3798"/>
        <w:gridCol w:w="2464"/>
      </w:tblGrid>
      <w:tr w:rsidR="005A1CA7" w14:paraId="6620C160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E50B28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E9C59D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4EE7D5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5A1CA7" w14:paraId="7AD9A128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A768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5CF9CE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2FE82B21" w14:textId="77777777" w:rsidR="005A1CA7" w:rsidRDefault="0046391F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CB5BEA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921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1CA7" w14:paraId="5C66EB6A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087944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20D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0D9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AD0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362192C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156C9AC2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0279BC01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132E1655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6A1B758C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3A797552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60968F1F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0AFD8B48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BD4F5AA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3E1508C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25DC0A3D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058197E9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7AD7FA3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60680AF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28385B4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A51D" w14:textId="77777777" w:rsidR="000D0D42" w:rsidRDefault="000D0D42">
      <w:r>
        <w:separator/>
      </w:r>
    </w:p>
  </w:endnote>
  <w:endnote w:type="continuationSeparator" w:id="0">
    <w:p w14:paraId="3FEF712E" w14:textId="77777777" w:rsidR="000D0D42" w:rsidRDefault="000D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1CA7" w14:paraId="5C8C3E1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B663A23" w14:textId="77777777" w:rsidR="005A1CA7" w:rsidRDefault="0046391F">
          <w:pPr>
            <w:jc w:val="left"/>
            <w:rPr>
              <w:sz w:val="18"/>
            </w:rPr>
          </w:pPr>
          <w:r>
            <w:rPr>
              <w:sz w:val="18"/>
            </w:rPr>
            <w:t>Id: EEDEED2B-606E-4BBD-B290-5C464B48DAC8.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BD103D1" w14:textId="191F1798" w:rsidR="005A1CA7" w:rsidRDefault="00463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3B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37F2E6" w14:textId="77777777" w:rsidR="005A1CA7" w:rsidRDefault="005A1C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647A" w14:textId="77777777" w:rsidR="000D0D42" w:rsidRDefault="000D0D42">
      <w:r>
        <w:separator/>
      </w:r>
    </w:p>
  </w:footnote>
  <w:footnote w:type="continuationSeparator" w:id="0">
    <w:p w14:paraId="41A98A05" w14:textId="77777777" w:rsidR="000D0D42" w:rsidRDefault="000D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0D42"/>
    <w:rsid w:val="0046391F"/>
    <w:rsid w:val="00463B79"/>
    <w:rsid w:val="005A1CA7"/>
    <w:rsid w:val="007B3485"/>
    <w:rsid w:val="00A77B3E"/>
    <w:rsid w:val="00CA2A55"/>
    <w:rsid w:val="00CF7688"/>
    <w:rsid w:val="00DB6F6F"/>
    <w:rsid w:val="00F40B08"/>
    <w:rsid w:val="00F4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74000"/>
  <w15:docId w15:val="{CF0410FF-3112-4981-8F34-69E7A292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B3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348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B3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348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203/1213/21 z dnia 28 września 2021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2022^rok”</dc:subject>
  <dc:creator>kjedruszek</dc:creator>
  <cp:lastModifiedBy>Małgorzata Żarnowiecka</cp:lastModifiedBy>
  <cp:revision>11</cp:revision>
  <dcterms:created xsi:type="dcterms:W3CDTF">2021-10-04T08:56:00Z</dcterms:created>
  <dcterms:modified xsi:type="dcterms:W3CDTF">2021-10-04T08:59:00Z</dcterms:modified>
  <cp:category>Akt prawny</cp:category>
</cp:coreProperties>
</file>