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62EE19" w14:textId="77777777" w:rsidR="007F372C" w:rsidRDefault="007F372C" w:rsidP="007F37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aps/>
          <w:lang w:eastAsia="pl-PL"/>
        </w:rPr>
      </w:pPr>
      <w:r>
        <w:rPr>
          <w:rFonts w:ascii="Times New Roman" w:eastAsia="Times New Roman" w:hAnsi="Times New Roman" w:cs="Times New Roman"/>
          <w:i/>
          <w:iCs/>
          <w:caps/>
          <w:lang w:eastAsia="pl-PL"/>
        </w:rPr>
        <w:t>Projekt</w:t>
      </w:r>
    </w:p>
    <w:p w14:paraId="5F54E975" w14:textId="77777777" w:rsidR="007F372C" w:rsidRDefault="007F372C" w:rsidP="007F37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aps/>
          <w:lang w:eastAsia="pl-PL"/>
        </w:rPr>
      </w:pPr>
    </w:p>
    <w:p w14:paraId="578D0611" w14:textId="77777777" w:rsidR="007F372C" w:rsidRDefault="007F372C" w:rsidP="007F37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  <w:r>
        <w:rPr>
          <w:rFonts w:ascii="Times New Roman" w:eastAsia="Times New Roman" w:hAnsi="Times New Roman" w:cs="Times New Roman"/>
          <w:b/>
          <w:bCs/>
          <w:caps/>
          <w:lang w:eastAsia="pl-PL"/>
        </w:rPr>
        <w:t>Uchwała Nr ....................</w:t>
      </w:r>
      <w:r>
        <w:rPr>
          <w:rFonts w:ascii="Times New Roman" w:eastAsia="Times New Roman" w:hAnsi="Times New Roman" w:cs="Times New Roman"/>
          <w:b/>
          <w:bCs/>
          <w:caps/>
          <w:lang w:eastAsia="pl-PL"/>
        </w:rPr>
        <w:br/>
        <w:t>Rady Powiatu Zawierciańskiego</w:t>
      </w:r>
    </w:p>
    <w:p w14:paraId="582EAED7" w14:textId="77777777" w:rsidR="007F372C" w:rsidRDefault="007F372C" w:rsidP="007F372C">
      <w:pPr>
        <w:autoSpaceDE w:val="0"/>
        <w:autoSpaceDN w:val="0"/>
        <w:adjustRightInd w:val="0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 dnia .................... 2021 r.</w:t>
      </w:r>
    </w:p>
    <w:p w14:paraId="11F640D4" w14:textId="77777777" w:rsidR="007F372C" w:rsidRDefault="007F372C" w:rsidP="007F372C">
      <w:pPr>
        <w:keepNext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w sprawie wprowadzenia zmian do statutu Szpitala Powiatowego w Zawierciu</w:t>
      </w:r>
    </w:p>
    <w:p w14:paraId="2F21CCE0" w14:textId="77777777" w:rsidR="007F372C" w:rsidRDefault="007F372C" w:rsidP="007F372C">
      <w:pPr>
        <w:keepLines/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Na podstawie art. 12 pkt 11 ustawy z dnia 5 czerwca 1998 r. o samorządzie powiatowym (t. j. Dz.U. z 2020 r. poz.920)  i art. 42 ust. 4 ustawy z dnia 15 kwietnia 2011 r. o działalności leczniczej  (t. j. Dz.U. z 2020 r. poz.295 z późn.zm.)  na wniosek  Dyrektora Szpitala Powiatowego w Zawierciu </w:t>
      </w:r>
      <w:r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uchwala się, co następuje:</w:t>
      </w:r>
    </w:p>
    <w:p w14:paraId="3EBD6845" w14:textId="77777777" w:rsidR="007F372C" w:rsidRDefault="007F372C" w:rsidP="007F372C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§ 1. </w:t>
      </w:r>
      <w:r>
        <w:rPr>
          <w:rFonts w:ascii="Times New Roman" w:eastAsia="Times New Roman" w:hAnsi="Times New Roman" w:cs="Times New Roman"/>
          <w:color w:val="000000"/>
          <w:lang w:eastAsia="pl-PL"/>
        </w:rPr>
        <w:t>Wprowadzić następujące zmiany do wykazu „Zakładów leczniczych, Jednostek i Komórek Organizacyjnych Szpitala Powiatowego w Zawierciu”, stanowiącego załącznik nr 1 do Statutu Szpitala Powiatowego w Zawierciu nadanego Uchwałą Nr XL/333/17 Rady Powiatu Zawierciańskiego z dnia 18 lipca 2017 roku (Dz. Urz. Woj. Śl. z 2017 r. poz. 4360 z 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l-PL"/>
        </w:rPr>
        <w:t>zm</w:t>
      </w:r>
      <w:proofErr w:type="spellEnd"/>
      <w:r>
        <w:rPr>
          <w:rFonts w:ascii="Times New Roman" w:eastAsia="Times New Roman" w:hAnsi="Times New Roman" w:cs="Times New Roman"/>
          <w:color w:val="000000"/>
          <w:lang w:eastAsia="pl-PL"/>
        </w:rPr>
        <w:t>):</w:t>
      </w:r>
    </w:p>
    <w:p w14:paraId="0355F011" w14:textId="77777777" w:rsidR="007F372C" w:rsidRDefault="007F372C" w:rsidP="007F372C">
      <w:pPr>
        <w:pStyle w:val="Nagwek"/>
        <w:tabs>
          <w:tab w:val="clear" w:pos="4536"/>
          <w:tab w:val="left" w:pos="130"/>
          <w:tab w:val="left" w:pos="1548"/>
          <w:tab w:val="left" w:pos="3816"/>
          <w:tab w:val="right" w:pos="835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w pkt III lit C Komórki Organizacyjne Jednostki Organizacyjnej zakładu leczniczego pod nazwą Ambulatorium I – lokalizacja 42 – 400 Zawiercie, ul. Miodowa 14 </w:t>
      </w:r>
      <w:proofErr w:type="spellStart"/>
      <w:r>
        <w:rPr>
          <w:rFonts w:ascii="Times New Roman" w:hAnsi="Times New Roman"/>
          <w:sz w:val="24"/>
          <w:szCs w:val="24"/>
        </w:rPr>
        <w:t>ppkt</w:t>
      </w:r>
      <w:proofErr w:type="spellEnd"/>
      <w:r>
        <w:rPr>
          <w:rFonts w:ascii="Times New Roman" w:hAnsi="Times New Roman"/>
          <w:sz w:val="24"/>
          <w:szCs w:val="24"/>
        </w:rPr>
        <w:t xml:space="preserve"> 3 otrzymuje brzmienie: </w:t>
      </w:r>
    </w:p>
    <w:p w14:paraId="12E77D37" w14:textId="77777777" w:rsidR="007F372C" w:rsidRDefault="007F372C" w:rsidP="007F372C">
      <w:pPr>
        <w:pStyle w:val="Nagwek"/>
        <w:tabs>
          <w:tab w:val="left" w:pos="850"/>
          <w:tab w:val="left" w:pos="2268"/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 Poradnia Chirurgii Ogólnej</w:t>
      </w:r>
    </w:p>
    <w:p w14:paraId="55BB73EE" w14:textId="77777777" w:rsidR="007F372C" w:rsidRDefault="007F372C" w:rsidP="007F372C">
      <w:pPr>
        <w:pStyle w:val="Nagwek"/>
        <w:tabs>
          <w:tab w:val="left" w:pos="850"/>
          <w:tab w:val="left" w:pos="2268"/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Gabinet </w:t>
      </w:r>
      <w:proofErr w:type="spellStart"/>
      <w:r>
        <w:rPr>
          <w:rFonts w:ascii="Times New Roman" w:hAnsi="Times New Roman"/>
          <w:sz w:val="24"/>
          <w:szCs w:val="24"/>
        </w:rPr>
        <w:t>diagnostyczno</w:t>
      </w:r>
      <w:proofErr w:type="spellEnd"/>
      <w:r>
        <w:rPr>
          <w:rFonts w:ascii="Times New Roman" w:hAnsi="Times New Roman"/>
          <w:sz w:val="24"/>
          <w:szCs w:val="24"/>
        </w:rPr>
        <w:t xml:space="preserve"> – zabiegowy nr 1</w:t>
      </w:r>
    </w:p>
    <w:p w14:paraId="135B6035" w14:textId="77777777" w:rsidR="007F372C" w:rsidRDefault="007F372C" w:rsidP="007F372C">
      <w:pPr>
        <w:pStyle w:val="Nagwek"/>
        <w:tabs>
          <w:tab w:val="left" w:pos="850"/>
          <w:tab w:val="left" w:pos="2268"/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Gabinet </w:t>
      </w:r>
      <w:proofErr w:type="spellStart"/>
      <w:r>
        <w:rPr>
          <w:rFonts w:ascii="Times New Roman" w:hAnsi="Times New Roman"/>
          <w:sz w:val="24"/>
          <w:szCs w:val="24"/>
        </w:rPr>
        <w:t>diagnostyczno</w:t>
      </w:r>
      <w:proofErr w:type="spellEnd"/>
      <w:r>
        <w:rPr>
          <w:rFonts w:ascii="Times New Roman" w:hAnsi="Times New Roman"/>
          <w:sz w:val="24"/>
          <w:szCs w:val="24"/>
        </w:rPr>
        <w:t xml:space="preserve"> – zabiegowy nr 2”</w:t>
      </w:r>
    </w:p>
    <w:p w14:paraId="33869690" w14:textId="77777777" w:rsidR="007F372C" w:rsidRDefault="007F372C" w:rsidP="007F372C">
      <w:pPr>
        <w:pStyle w:val="Akapitzlist"/>
        <w:widowControl w:val="0"/>
        <w:tabs>
          <w:tab w:val="left" w:pos="130"/>
          <w:tab w:val="left" w:pos="1548"/>
          <w:tab w:val="left" w:pos="3816"/>
          <w:tab w:val="right" w:pos="8352"/>
        </w:tabs>
        <w:suppressAutoHyphens/>
        <w:autoSpaceDN w:val="0"/>
        <w:spacing w:after="0" w:line="240" w:lineRule="auto"/>
        <w:ind w:left="1440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</w:pPr>
    </w:p>
    <w:p w14:paraId="4D4AECD3" w14:textId="77777777" w:rsidR="007F372C" w:rsidRDefault="007F372C" w:rsidP="007F372C">
      <w:pPr>
        <w:pStyle w:val="Nagwek"/>
        <w:tabs>
          <w:tab w:val="clear" w:pos="4536"/>
          <w:tab w:val="left" w:pos="130"/>
          <w:tab w:val="left" w:pos="1548"/>
          <w:tab w:val="left" w:pos="3816"/>
          <w:tab w:val="right" w:pos="835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  </w:t>
      </w:r>
      <w:r>
        <w:rPr>
          <w:rFonts w:ascii="Times New Roman" w:eastAsia="Times New Roman" w:hAnsi="Times New Roman"/>
          <w:b/>
          <w:bCs/>
          <w:lang w:eastAsia="pl-PL"/>
        </w:rPr>
        <w:t>§ 2. </w:t>
      </w:r>
      <w:r>
        <w:rPr>
          <w:rFonts w:ascii="Times New Roman" w:eastAsia="Times New Roman" w:hAnsi="Times New Roman"/>
          <w:color w:val="000000"/>
          <w:lang w:eastAsia="pl-PL"/>
        </w:rPr>
        <w:t>Inne zapisy Statutu Szpitala Powiatowego w Zawierciu pozostają bez zmian.</w:t>
      </w:r>
    </w:p>
    <w:p w14:paraId="4E6C44AD" w14:textId="77777777" w:rsidR="007F372C" w:rsidRDefault="007F372C" w:rsidP="007F372C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§ 3. </w:t>
      </w:r>
      <w:r>
        <w:rPr>
          <w:rFonts w:ascii="Times New Roman" w:eastAsia="Times New Roman" w:hAnsi="Times New Roman" w:cs="Times New Roman"/>
          <w:color w:val="000000"/>
          <w:lang w:eastAsia="pl-PL"/>
        </w:rPr>
        <w:t>Uchwała wchodzi w życie po upływie 14 dni od dnia ogłoszenia w Dzienniku Urzędowym  Województwa Śląskiego.</w:t>
      </w:r>
    </w:p>
    <w:p w14:paraId="2A937B83" w14:textId="77777777" w:rsidR="007F372C" w:rsidRDefault="007F372C" w:rsidP="007F37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6F6222F" w14:textId="77777777" w:rsidR="007F372C" w:rsidRDefault="007F372C" w:rsidP="007F37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B8A5DDB" w14:textId="77777777" w:rsidR="007F372C" w:rsidRDefault="007F372C" w:rsidP="007F37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63F9344" w14:textId="77777777" w:rsidR="007F372C" w:rsidRDefault="007F372C" w:rsidP="007F37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Uzasadnienie</w:t>
      </w:r>
    </w:p>
    <w:p w14:paraId="30018972" w14:textId="77777777" w:rsidR="007F372C" w:rsidRDefault="007F372C" w:rsidP="007F37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</w:p>
    <w:p w14:paraId="4602A9EA" w14:textId="77777777" w:rsidR="007F372C" w:rsidRDefault="007F372C" w:rsidP="007F372C">
      <w:pPr>
        <w:pStyle w:val="Nagwek"/>
        <w:tabs>
          <w:tab w:val="clear" w:pos="4536"/>
          <w:tab w:val="left" w:pos="130"/>
          <w:tab w:val="left" w:pos="1548"/>
          <w:tab w:val="left" w:pos="3816"/>
          <w:tab w:val="right" w:pos="8352"/>
        </w:tabs>
        <w:jc w:val="both"/>
      </w:pPr>
      <w:r>
        <w:rPr>
          <w:rFonts w:ascii="Times New Roman" w:hAnsi="Times New Roman"/>
          <w:sz w:val="24"/>
          <w:szCs w:val="24"/>
        </w:rPr>
        <w:t>Powyższe zmiany mają charakter porządkowy.</w:t>
      </w:r>
    </w:p>
    <w:p w14:paraId="6F3D4521" w14:textId="77777777" w:rsidR="007F372C" w:rsidRDefault="007F372C" w:rsidP="007F37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</w:p>
    <w:p w14:paraId="1C91FC00" w14:textId="77777777" w:rsidR="007F372C" w:rsidRDefault="007F372C" w:rsidP="007F372C"/>
    <w:p w14:paraId="547225E4" w14:textId="77777777" w:rsidR="00833C08" w:rsidRDefault="00833C08"/>
    <w:sectPr w:rsidR="00833C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699"/>
    <w:rsid w:val="00242699"/>
    <w:rsid w:val="007F372C"/>
    <w:rsid w:val="0083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16C7E5-A0D6-4DEF-B012-5DB47EB6E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372C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unhideWhenUsed/>
    <w:rsid w:val="007F372C"/>
    <w:pPr>
      <w:tabs>
        <w:tab w:val="center" w:pos="4536"/>
        <w:tab w:val="right" w:pos="9072"/>
      </w:tabs>
      <w:suppressAutoHyphens/>
      <w:autoSpaceDN w:val="0"/>
      <w:spacing w:after="0" w:line="240" w:lineRule="auto"/>
    </w:pPr>
    <w:rPr>
      <w:rFonts w:ascii="Calibri" w:eastAsia="Calibri" w:hAnsi="Calibri" w:cs="Times New Roman"/>
      <w:kern w:val="3"/>
      <w:lang w:eastAsia="zh-CN"/>
    </w:rPr>
  </w:style>
  <w:style w:type="character" w:customStyle="1" w:styleId="NagwekZnak">
    <w:name w:val="Nagłówek Znak"/>
    <w:basedOn w:val="Domylnaczcionkaakapitu"/>
    <w:link w:val="Nagwek"/>
    <w:semiHidden/>
    <w:rsid w:val="007F372C"/>
    <w:rPr>
      <w:rFonts w:ascii="Calibri" w:eastAsia="Calibri" w:hAnsi="Calibri" w:cs="Times New Roman"/>
      <w:kern w:val="3"/>
      <w:lang w:eastAsia="zh-CN"/>
    </w:rPr>
  </w:style>
  <w:style w:type="paragraph" w:styleId="Akapitzlist">
    <w:name w:val="List Paragraph"/>
    <w:basedOn w:val="Normalny"/>
    <w:uiPriority w:val="34"/>
    <w:qFormat/>
    <w:rsid w:val="007F37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50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Zawodnik</dc:creator>
  <cp:keywords/>
  <dc:description/>
  <cp:lastModifiedBy>Aleksandra Zawodnik</cp:lastModifiedBy>
  <cp:revision>2</cp:revision>
  <dcterms:created xsi:type="dcterms:W3CDTF">2021-02-23T09:19:00Z</dcterms:created>
  <dcterms:modified xsi:type="dcterms:W3CDTF">2021-02-23T09:19:00Z</dcterms:modified>
</cp:coreProperties>
</file>