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EE6FA" w14:textId="77777777" w:rsidR="00355E5F" w:rsidRPr="00355E5F" w:rsidRDefault="00355E5F" w:rsidP="00355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355E5F"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....................</w:t>
      </w:r>
      <w:r w:rsidRPr="00355E5F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Powiatu Zawierciańskiego</w:t>
      </w:r>
    </w:p>
    <w:p w14:paraId="4DDFC8DB" w14:textId="77777777" w:rsidR="00355E5F" w:rsidRPr="00355E5F" w:rsidRDefault="00355E5F" w:rsidP="00355E5F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355E5F">
        <w:rPr>
          <w:rFonts w:ascii="Times New Roman" w:eastAsia="Times New Roman" w:hAnsi="Times New Roman" w:cs="Times New Roman"/>
          <w:lang w:eastAsia="pl-PL"/>
        </w:rPr>
        <w:t>z dnia .................... 2021 r.</w:t>
      </w:r>
    </w:p>
    <w:p w14:paraId="1D2950B4" w14:textId="77777777" w:rsidR="00355E5F" w:rsidRPr="00355E5F" w:rsidRDefault="00355E5F" w:rsidP="00355E5F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55E5F">
        <w:rPr>
          <w:rFonts w:ascii="Times New Roman" w:eastAsia="Times New Roman" w:hAnsi="Times New Roman" w:cs="Times New Roman"/>
          <w:b/>
          <w:bCs/>
          <w:lang w:eastAsia="pl-PL"/>
        </w:rPr>
        <w:t>w sprawie wprowadzenia zmian do statutu Szpitala Powiatowego w Zawierciu</w:t>
      </w:r>
    </w:p>
    <w:p w14:paraId="5509C662" w14:textId="77777777" w:rsidR="00355E5F" w:rsidRPr="00355E5F" w:rsidRDefault="00355E5F" w:rsidP="00355E5F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55E5F">
        <w:rPr>
          <w:rFonts w:ascii="Times New Roman" w:eastAsia="Times New Roman" w:hAnsi="Times New Roman" w:cs="Times New Roman"/>
          <w:lang w:eastAsia="pl-PL"/>
        </w:rPr>
        <w:t>Na podstawie art. 12 pkt 11 ustawy z dnia 5 czerwca 1998 roku o samorządzie powiatowym (</w:t>
      </w:r>
      <w:proofErr w:type="spellStart"/>
      <w:r w:rsidRPr="00355E5F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355E5F">
        <w:rPr>
          <w:rFonts w:ascii="Times New Roman" w:eastAsia="Times New Roman" w:hAnsi="Times New Roman" w:cs="Times New Roman"/>
          <w:lang w:eastAsia="pl-PL"/>
        </w:rPr>
        <w:t>. Dz.U. z 2020 r. poz.920)  i art. 42 ust. 4 ustawy z dnia 15 kwietnia 2011 roku o działalności leczniczej  (</w:t>
      </w:r>
      <w:proofErr w:type="spellStart"/>
      <w:r w:rsidRPr="00355E5F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355E5F">
        <w:rPr>
          <w:rFonts w:ascii="Times New Roman" w:eastAsia="Times New Roman" w:hAnsi="Times New Roman" w:cs="Times New Roman"/>
          <w:lang w:eastAsia="pl-PL"/>
        </w:rPr>
        <w:t xml:space="preserve">. Dz.U. z 2020 r. poz.295 z późn.zm.) na wniosek  Dyrektora Szpitala Powiatowego w Zawierciu </w:t>
      </w:r>
      <w:r w:rsidRPr="00355E5F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uchwala się, co następuje:</w:t>
      </w:r>
    </w:p>
    <w:p w14:paraId="730C71E5" w14:textId="77777777" w:rsidR="00355E5F" w:rsidRPr="00355E5F" w:rsidRDefault="00355E5F" w:rsidP="00355E5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55E5F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355E5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W wykazie „Zakładów leczniczych, Jednostek i Komórek Organizacyjnych Szpitala Powiatowego w Zawierciu”, stanowiącym załącznik nr 1 do Statutu Szpitala Powiatowego w Zawierciu nadanego Uchwałą Nr XL/333/17 Rady Powiatu Zawierciańskiego z dnia 18 lipca 2017 roku (Dz. Urz. Woj. Śl. rocznik 2017, poz. 4360 z późniejszymi zmianami) w pkt III </w:t>
      </w:r>
      <w:proofErr w:type="spellStart"/>
      <w:r w:rsidRPr="00355E5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lit.A</w:t>
      </w:r>
      <w:proofErr w:type="spellEnd"/>
      <w:r w:rsidRPr="00355E5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zawierającym wykaz komórek organizacyjnych zakładu leczniczego pod nazwą Szpital – lokalizacja 42-400 Zawiercie, ul. Miodowa 14 - </w:t>
      </w:r>
      <w:proofErr w:type="spellStart"/>
      <w:r w:rsidRPr="00355E5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ppkt</w:t>
      </w:r>
      <w:proofErr w:type="spellEnd"/>
      <w:r w:rsidRPr="00355E5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8 otrzymuje brzmienie: „Oddział Okulistyczny - 17 łóżek”.</w:t>
      </w:r>
    </w:p>
    <w:p w14:paraId="3F7A454B" w14:textId="77777777" w:rsidR="00355E5F" w:rsidRPr="00355E5F" w:rsidRDefault="00355E5F" w:rsidP="00355E5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55E5F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355E5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Inne zapisy Statutu Szpitala Powiatowego w Zawierciu pozostają bez zmian.</w:t>
      </w:r>
    </w:p>
    <w:p w14:paraId="50C125B0" w14:textId="77777777" w:rsidR="00355E5F" w:rsidRPr="00355E5F" w:rsidRDefault="00355E5F" w:rsidP="00355E5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55E5F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355E5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Uchwała wchodzi w życie po upływie 14 dni od dnia ogłoszenia w Dzienniku Urzędowym Województwa Śląskiego.</w:t>
      </w:r>
    </w:p>
    <w:p w14:paraId="74D8C6BB" w14:textId="77777777" w:rsidR="00C97819" w:rsidRDefault="00C97819" w:rsidP="00C978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32A69DC" w14:textId="77777777" w:rsidR="00C97819" w:rsidRDefault="00C97819" w:rsidP="00C978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2780D90" w14:textId="3B4CFA48" w:rsidR="00C97819" w:rsidRPr="00C97819" w:rsidRDefault="00C97819" w:rsidP="00C978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97819">
        <w:rPr>
          <w:rFonts w:ascii="Times New Roman" w:eastAsia="Times New Roman" w:hAnsi="Times New Roman" w:cs="Times New Roman"/>
          <w:b/>
          <w:bCs/>
          <w:lang w:eastAsia="pl-PL"/>
        </w:rPr>
        <w:t>Uzasadnienie</w:t>
      </w:r>
    </w:p>
    <w:p w14:paraId="42AD2102" w14:textId="77777777" w:rsidR="00C97819" w:rsidRPr="00C97819" w:rsidRDefault="00C97819" w:rsidP="00C9781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C97819">
        <w:rPr>
          <w:rFonts w:ascii="Times New Roman" w:eastAsia="Times New Roman" w:hAnsi="Times New Roman" w:cs="Times New Roman"/>
          <w:lang w:eastAsia="pl-PL"/>
        </w:rPr>
        <w:t>W związku z przebudową, remontem i pracami budowlanymi przeprowadzonymi w Oddziale Okulistycznym została zmniejszona liczba łóżek z 18 na 17.</w:t>
      </w:r>
    </w:p>
    <w:p w14:paraId="59E0892B" w14:textId="77777777" w:rsidR="00CD7E74" w:rsidRDefault="00CD7E74"/>
    <w:sectPr w:rsidR="00CD7E74" w:rsidSect="00035A34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30"/>
    <w:rsid w:val="00355E5F"/>
    <w:rsid w:val="00C97819"/>
    <w:rsid w:val="00CD7E74"/>
    <w:rsid w:val="00FA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1F73"/>
  <w15:chartTrackingRefBased/>
  <w15:docId w15:val="{8FD6F773-958A-4381-99A4-99A286CF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Aleksandra Zawodnik</cp:lastModifiedBy>
  <cp:revision>3</cp:revision>
  <dcterms:created xsi:type="dcterms:W3CDTF">2021-01-19T08:10:00Z</dcterms:created>
  <dcterms:modified xsi:type="dcterms:W3CDTF">2021-01-19T08:11:00Z</dcterms:modified>
</cp:coreProperties>
</file>