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A260" w14:textId="77777777" w:rsidR="00DB50A9" w:rsidRPr="00DB50A9" w:rsidRDefault="00DB50A9" w:rsidP="00DB50A9">
      <w:pPr>
        <w:tabs>
          <w:tab w:val="left" w:pos="709"/>
        </w:tabs>
        <w:spacing w:line="254" w:lineRule="auto"/>
        <w:jc w:val="center"/>
        <w:rPr>
          <w:b/>
          <w:sz w:val="28"/>
          <w:szCs w:val="28"/>
        </w:rPr>
      </w:pPr>
      <w:r w:rsidRPr="00DB50A9">
        <w:rPr>
          <w:b/>
          <w:sz w:val="28"/>
          <w:szCs w:val="28"/>
        </w:rPr>
        <w:t>Klauzula informacyjna</w:t>
      </w:r>
    </w:p>
    <w:p w14:paraId="74E431E9" w14:textId="77777777" w:rsidR="00DB50A9" w:rsidRPr="00DB50A9" w:rsidRDefault="00DB50A9" w:rsidP="00DB50A9">
      <w:pPr>
        <w:tabs>
          <w:tab w:val="left" w:pos="709"/>
        </w:tabs>
        <w:spacing w:line="254" w:lineRule="auto"/>
        <w:jc w:val="center"/>
        <w:rPr>
          <w:b/>
          <w:sz w:val="28"/>
          <w:szCs w:val="28"/>
        </w:rPr>
      </w:pPr>
    </w:p>
    <w:p w14:paraId="715BAD5B" w14:textId="77777777" w:rsidR="00DB50A9" w:rsidRPr="00DB50A9" w:rsidRDefault="00DB50A9" w:rsidP="00DB50A9">
      <w:pPr>
        <w:tabs>
          <w:tab w:val="left" w:pos="709"/>
        </w:tabs>
        <w:spacing w:line="254" w:lineRule="auto"/>
        <w:jc w:val="both"/>
      </w:pPr>
      <w:r w:rsidRPr="00DB50A9">
        <w:t>W związku z przetwarzaniem Pani/Pana danych osobowych informujemy - zgodnie z </w:t>
      </w:r>
      <w:hyperlink r:id="rId5" w:history="1">
        <w:r w:rsidRPr="00DB50A9">
          <w:rPr>
            <w:color w:val="0000FF"/>
            <w:u w:val="single"/>
          </w:rPr>
          <w:t>art. 13 ust. 1 i ust. 2</w:t>
        </w:r>
      </w:hyperlink>
      <w:r w:rsidRPr="00DB50A9">
        <w:t xml:space="preserve"> Rozporządzenia Parlamentu Europejskiego i Rady (UE) 2016/679 </w:t>
      </w:r>
      <w:r w:rsidRPr="00DB50A9"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DB50A9">
        <w:br/>
        <w:t xml:space="preserve">Nr 119, s. 1), </w:t>
      </w:r>
      <w:r w:rsidRPr="00DB50A9">
        <w:rPr>
          <w:noProof/>
        </w:rPr>
        <w:t xml:space="preserve">zwnego dalej w skrócie </w:t>
      </w:r>
      <w:r w:rsidRPr="00DB50A9">
        <w:rPr>
          <w:b/>
          <w:noProof/>
        </w:rPr>
        <w:t>„</w:t>
      </w:r>
      <w:r w:rsidRPr="00DB50A9">
        <w:rPr>
          <w:b/>
        </w:rPr>
        <w:t>RODO”</w:t>
      </w:r>
      <w:r w:rsidRPr="00DB50A9">
        <w:t>, iż:</w:t>
      </w:r>
    </w:p>
    <w:p w14:paraId="651663AF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DB50A9">
        <w:rPr>
          <w:rFonts w:ascii="Times New Roman" w:hAnsi="Times New Roman" w:cs="Times New Roman"/>
          <w:b/>
          <w:bCs/>
        </w:rPr>
        <w:t>Administrator danych osobowych.</w:t>
      </w:r>
    </w:p>
    <w:p w14:paraId="26FB1282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 w:rsidRPr="00DB5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sod@zawiercie.powiat.pl</w:t>
        </w:r>
      </w:hyperlink>
    </w:p>
    <w:p w14:paraId="0901C837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</w:t>
      </w:r>
    </w:p>
    <w:p w14:paraId="246AA84B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może się Pani/Pan skontaktować w sprawach związanych z ochroną danych osobowych, w następujący sposób:</w:t>
      </w:r>
    </w:p>
    <w:p w14:paraId="2AC71592" w14:textId="77777777" w:rsidR="00DB50A9" w:rsidRPr="00DB50A9" w:rsidRDefault="00DB50A9" w:rsidP="00DB50A9">
      <w:pPr>
        <w:numPr>
          <w:ilvl w:val="0"/>
          <w:numId w:val="1"/>
        </w:numPr>
        <w:spacing w:after="0" w:line="240" w:lineRule="auto"/>
      </w:pPr>
      <w:r w:rsidRPr="00DB50A9">
        <w:t xml:space="preserve">pod adresem poczty elektronicznej </w:t>
      </w:r>
      <w:hyperlink r:id="rId7" w:history="1">
        <w:r w:rsidRPr="00DB50A9">
          <w:rPr>
            <w:color w:val="0000FF"/>
            <w:u w:val="single"/>
          </w:rPr>
          <w:t>iod@zawiercie.powiat.pl</w:t>
        </w:r>
      </w:hyperlink>
    </w:p>
    <w:p w14:paraId="32935117" w14:textId="77777777" w:rsidR="00DB50A9" w:rsidRPr="00DB50A9" w:rsidRDefault="00DB50A9" w:rsidP="00DB50A9">
      <w:pPr>
        <w:numPr>
          <w:ilvl w:val="0"/>
          <w:numId w:val="1"/>
        </w:numPr>
        <w:spacing w:after="0" w:line="240" w:lineRule="auto"/>
      </w:pPr>
      <w:r w:rsidRPr="00DB50A9">
        <w:t>pisemnie na adres siedziby Administratora.</w:t>
      </w:r>
    </w:p>
    <w:p w14:paraId="589AAB08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i cele przetwarzania danych osobowych</w:t>
      </w:r>
    </w:p>
    <w:p w14:paraId="40A03D47" w14:textId="77777777" w:rsidR="00DB50A9" w:rsidRPr="00DB50A9" w:rsidRDefault="00DB50A9" w:rsidP="00DB50A9">
      <w:pPr>
        <w:spacing w:line="254" w:lineRule="auto"/>
        <w:rPr>
          <w:rFonts w:eastAsia="Calibri"/>
          <w:lang w:eastAsia="pl-PL"/>
        </w:rPr>
      </w:pPr>
      <w:r w:rsidRPr="00DB50A9">
        <w:t>Dane będą przetwarzane w celu przeprowadzenia procedury konsultacji projektów uchwał Rady Powiatu w sprawie wprowadzenia zmian</w:t>
      </w:r>
      <w:r w:rsidRPr="00DB50A9">
        <w:rPr>
          <w:rFonts w:eastAsia="Calibri"/>
          <w:b/>
          <w:lang w:eastAsia="pl-PL"/>
        </w:rPr>
        <w:t xml:space="preserve"> </w:t>
      </w:r>
      <w:r w:rsidRPr="00DB50A9">
        <w:rPr>
          <w:rFonts w:eastAsia="Calibri"/>
          <w:lang w:eastAsia="pl-PL"/>
        </w:rPr>
        <w:t xml:space="preserve">do Statutu Szpitala Powiatowego w Zawierciu. Podstawa prawną jest realizacja obowiązku prawnego ciążącego na Administratorze. </w:t>
      </w:r>
    </w:p>
    <w:p w14:paraId="5E5BB1CB" w14:textId="77777777" w:rsidR="00DB50A9" w:rsidRPr="00DB50A9" w:rsidRDefault="00DB50A9" w:rsidP="00DB50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B50A9">
        <w:rPr>
          <w:rFonts w:ascii="Times New Roman" w:eastAsia="Calibri" w:hAnsi="Times New Roman" w:cs="Times New Roman"/>
          <w:sz w:val="24"/>
          <w:lang w:eastAsia="pl-PL"/>
        </w:rPr>
        <w:t xml:space="preserve">Zgodnie z </w:t>
      </w:r>
      <w:r w:rsidRPr="00DB50A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7EC0B340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osobowych</w:t>
      </w:r>
    </w:p>
    <w:p w14:paraId="41A99DC7" w14:textId="77777777" w:rsidR="00DB50A9" w:rsidRPr="00DB50A9" w:rsidRDefault="00DB50A9" w:rsidP="00D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nie będą przekazywane ani udostępniane innym podmiotom.  </w:t>
      </w:r>
    </w:p>
    <w:p w14:paraId="2316BB21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Przekazywanie danych osobowych do państw trzecich – poza Europejski Obszar Gospodarczy. </w:t>
      </w:r>
    </w:p>
    <w:p w14:paraId="3A15A0AE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nie będą przekazane do państwa trzeciego ani organizacji międzynarodowej. </w:t>
      </w:r>
    </w:p>
    <w:p w14:paraId="6AC1F5D2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 osobowych</w:t>
      </w:r>
    </w:p>
    <w:p w14:paraId="2E00657D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będą przechowywane przez okres 25 lat. </w:t>
      </w:r>
    </w:p>
    <w:p w14:paraId="60422AF9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dotyczą, w tym dostępu do danych osobowych</w:t>
      </w:r>
    </w:p>
    <w:p w14:paraId="657785FF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przepisami RODO, posiada Pani/Pan prawo do żądania od administratora:</w:t>
      </w:r>
    </w:p>
    <w:p w14:paraId="355C64EC" w14:textId="77777777" w:rsidR="00DB50A9" w:rsidRPr="00DB50A9" w:rsidRDefault="00DB50A9" w:rsidP="00DB50A9">
      <w:pPr>
        <w:numPr>
          <w:ilvl w:val="0"/>
          <w:numId w:val="2"/>
        </w:numPr>
        <w:spacing w:after="0" w:line="240" w:lineRule="auto"/>
      </w:pPr>
      <w:r w:rsidRPr="00DB50A9">
        <w:t>dostępu do treści swoich danych osobowych,</w:t>
      </w:r>
    </w:p>
    <w:p w14:paraId="3498910B" w14:textId="77777777" w:rsidR="00DB50A9" w:rsidRPr="00DB50A9" w:rsidRDefault="00DB50A9" w:rsidP="00DB50A9">
      <w:pPr>
        <w:numPr>
          <w:ilvl w:val="0"/>
          <w:numId w:val="2"/>
        </w:numPr>
        <w:spacing w:after="0" w:line="240" w:lineRule="auto"/>
      </w:pPr>
      <w:r w:rsidRPr="00DB50A9">
        <w:t>sprostowania (poprawiania) swoich danych osobowych,</w:t>
      </w:r>
    </w:p>
    <w:p w14:paraId="5C012EA2" w14:textId="77777777" w:rsidR="00DB50A9" w:rsidRPr="00DB50A9" w:rsidRDefault="00DB50A9" w:rsidP="00DB50A9">
      <w:pPr>
        <w:numPr>
          <w:ilvl w:val="0"/>
          <w:numId w:val="2"/>
        </w:numPr>
        <w:spacing w:after="0" w:line="240" w:lineRule="auto"/>
      </w:pPr>
      <w:r w:rsidRPr="00DB50A9">
        <w:t>ograniczenia przetwarzania swoich danych osobowych</w:t>
      </w:r>
    </w:p>
    <w:p w14:paraId="3466DC50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a ponadto, posiada Pani/Pan prawo do wniesienia sprzeciwu wobec przetwarzania Pani/Pana danych.</w:t>
      </w:r>
    </w:p>
    <w:p w14:paraId="691EAC45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cofnięcia zgody</w:t>
      </w:r>
    </w:p>
    <w:p w14:paraId="58C3D0A5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6B283443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69E4E1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7E4CFF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</w:t>
      </w:r>
    </w:p>
    <w:p w14:paraId="7D5CDADB" w14:textId="77777777" w:rsidR="00DB50A9" w:rsidRPr="00DB50A9" w:rsidRDefault="00DB50A9" w:rsidP="00D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6E44F453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wymogu/dobrowolności podania danych oraz konsekwencjach niepodania danych osobowych</w:t>
      </w:r>
    </w:p>
    <w:p w14:paraId="665DFC3A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jest niezbędne w celu udokumentowania udziału organizacji pozarządowej w konsultacjach. </w:t>
      </w:r>
    </w:p>
    <w:p w14:paraId="3EA22273" w14:textId="77777777" w:rsidR="00DB50A9" w:rsidRPr="00DB50A9" w:rsidRDefault="00DB50A9" w:rsidP="00DB5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Zautomatyzowane podejmowanie decyzji, profilowanie</w:t>
      </w:r>
    </w:p>
    <w:p w14:paraId="6D106666" w14:textId="77777777" w:rsidR="00DB50A9" w:rsidRPr="00DB50A9" w:rsidRDefault="00DB50A9" w:rsidP="00DB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p w14:paraId="293541FB" w14:textId="77777777" w:rsidR="00DB50A9" w:rsidRPr="00DB50A9" w:rsidRDefault="00DB50A9" w:rsidP="00DB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0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30F573" w14:textId="77777777" w:rsidR="00DB50A9" w:rsidRPr="00DB50A9" w:rsidRDefault="00DB50A9" w:rsidP="00DB50A9">
      <w:pPr>
        <w:tabs>
          <w:tab w:val="left" w:pos="709"/>
        </w:tabs>
        <w:spacing w:line="254" w:lineRule="auto"/>
        <w:jc w:val="both"/>
      </w:pPr>
    </w:p>
    <w:p w14:paraId="2045309E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6F059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F3CBC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9A6D4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1E523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04C8E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59917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EAEFF" w14:textId="77777777" w:rsidR="00DB50A9" w:rsidRPr="00DB50A9" w:rsidRDefault="00DB50A9" w:rsidP="00DB50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9196" w14:textId="77777777" w:rsidR="00D837A4" w:rsidRDefault="00D837A4"/>
    <w:sectPr w:rsidR="00D8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DA"/>
    <w:rsid w:val="00D158DA"/>
    <w:rsid w:val="00D837A4"/>
    <w:rsid w:val="00DB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E32-1ED7-458E-8D04-18244234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2021-01-19T08:19:00Z</dcterms:created>
  <dcterms:modified xsi:type="dcterms:W3CDTF">2021-01-19T08:19:00Z</dcterms:modified>
</cp:coreProperties>
</file>