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2385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5.4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0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 xml:space="preserve">w celu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zezwolenia na wykonywanie regularnych przewozów osób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br/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w krajowym transporcie drogowym zgodnie z art. 18 ustawy o transporcie drogowym 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 xml:space="preserve">Podanie przez Panią/Pana danych osobowych jest wymogiem ustawowym. Jest Pani/Pan zobowiązana/y do ich podania, a konsekwencją niepodania danych osobowych jest brak możliwości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wydania zezwolenia na wykonywanie regularnych przewozów osób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4"/>
          <w:szCs w:val="20"/>
          <w:lang w:eastAsia="pl-PL"/>
        </w:rPr>
        <w:t>w krajowym transporcie drogowym zgodnie z art. 18 ustawy o transporcie drogowym</w:t>
      </w:r>
      <w:r>
        <w:rPr>
          <w:rFonts w:eastAsia="Times New Roman" w:cs="Times New Roman" w:ascii="serif" w:hAnsi="serif"/>
          <w:b/>
          <w:bCs/>
          <w:sz w:val="22"/>
          <w:szCs w:val="22"/>
          <w:lang w:eastAsia="pl-PL"/>
        </w:rPr>
        <w:t xml:space="preserve">, </w:t>
      </w:r>
      <w:r>
        <w:rPr>
          <w:sz w:val="22"/>
          <w:szCs w:val="22"/>
        </w:rPr>
        <w:t>co może skutkować konsekwencjami przewidzianymi przepisami prawa.</w:t>
      </w:r>
    </w:p>
    <w:tbl>
      <w:tblPr>
        <w:tblW w:w="10466" w:type="dxa"/>
        <w:jc w:val="left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2021-11-24T13:44:44Z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