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8" w:rsidRPr="008A7BB8" w:rsidRDefault="008A7BB8" w:rsidP="008A7B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7BB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38 ust 1 ustawy o gospodarce nieruchomościami z dnia 21 sierpnia 1997r ( tekst jednolity Dz. U. z 2010r  nr 102 poz. 651 z </w:t>
      </w:r>
      <w:proofErr w:type="spellStart"/>
      <w:r w:rsidRPr="008A7BB8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8A7BB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zmianami ) oraz Rozporządzenia Rady Ministrów  z dnia 14 września 2004r w sprawie sposobu i trybu przetargów oraz rokowań na zbycie nieruchomości  ( Dz. U z 2004 nr 207 </w:t>
      </w:r>
      <w:proofErr w:type="spellStart"/>
      <w:r w:rsidRPr="008A7BB8">
        <w:rPr>
          <w:rFonts w:ascii="Times New Roman" w:eastAsia="Times New Roman" w:hAnsi="Times New Roman" w:cs="Times New Roman"/>
          <w:sz w:val="16"/>
          <w:szCs w:val="16"/>
          <w:lang w:eastAsia="pl-PL"/>
        </w:rPr>
        <w:t>poz</w:t>
      </w:r>
      <w:proofErr w:type="spellEnd"/>
      <w:r w:rsidRPr="008A7BB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2108  z </w:t>
      </w:r>
      <w:proofErr w:type="spellStart"/>
      <w:r w:rsidRPr="008A7BB8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8A7BB8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7BB8">
        <w:rPr>
          <w:rFonts w:ascii="Times New Roman" w:eastAsia="Times New Roman" w:hAnsi="Times New Roman" w:cs="Times New Roman"/>
          <w:b/>
          <w:lang w:eastAsia="pl-PL"/>
        </w:rPr>
        <w:t>Starosta Zawierciański</w:t>
      </w:r>
    </w:p>
    <w:p w:rsidR="008A7BB8" w:rsidRPr="008A7BB8" w:rsidRDefault="008A7BB8" w:rsidP="008A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A7BB8" w:rsidRPr="008A7BB8" w:rsidRDefault="008A7BB8" w:rsidP="008A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7BB8">
        <w:rPr>
          <w:rFonts w:ascii="Times New Roman" w:eastAsia="Times New Roman" w:hAnsi="Times New Roman" w:cs="Times New Roman"/>
          <w:b/>
          <w:lang w:eastAsia="pl-PL"/>
        </w:rPr>
        <w:t>Ogłasza I ustny nieograniczony przetarg  na sprzedaż nieruchomości niezabudowanej</w:t>
      </w:r>
    </w:p>
    <w:p w:rsidR="008A7BB8" w:rsidRPr="008A7BB8" w:rsidRDefault="008A7BB8" w:rsidP="008A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7BB8">
        <w:rPr>
          <w:rFonts w:ascii="Times New Roman" w:eastAsia="Times New Roman" w:hAnsi="Times New Roman" w:cs="Times New Roman"/>
          <w:b/>
          <w:lang w:eastAsia="pl-PL"/>
        </w:rPr>
        <w:t xml:space="preserve"> Skarbu Państwa położonej  w Zawierciu obręb Marciszów</w:t>
      </w:r>
    </w:p>
    <w:p w:rsidR="008A7BB8" w:rsidRPr="008A7BB8" w:rsidRDefault="008A7BB8" w:rsidP="008A7B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8A7BB8">
        <w:rPr>
          <w:rFonts w:ascii="Times New Roman" w:eastAsia="Times New Roman" w:hAnsi="Times New Roman" w:cs="Times New Roman"/>
          <w:u w:val="single"/>
          <w:lang w:eastAsia="pl-PL"/>
        </w:rPr>
        <w:t>Przedmiot przetargu</w:t>
      </w:r>
    </w:p>
    <w:p w:rsidR="008A7BB8" w:rsidRPr="008A7BB8" w:rsidRDefault="008A7BB8" w:rsidP="008A7B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 xml:space="preserve">Przedmiotem przetargu jest sprzedaż prawa własności nieruchomości </w:t>
      </w:r>
      <w:r w:rsidR="00D77E1A">
        <w:rPr>
          <w:rFonts w:ascii="Times New Roman" w:eastAsia="Times New Roman" w:hAnsi="Times New Roman" w:cs="Times New Roman"/>
          <w:lang w:eastAsia="pl-PL"/>
        </w:rPr>
        <w:t>nie</w:t>
      </w:r>
      <w:r w:rsidRPr="008A7BB8">
        <w:rPr>
          <w:rFonts w:ascii="Times New Roman" w:eastAsia="Times New Roman" w:hAnsi="Times New Roman" w:cs="Times New Roman"/>
          <w:lang w:eastAsia="pl-PL"/>
        </w:rPr>
        <w:t>zabudowanej oznaczonej  :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7BB8">
        <w:rPr>
          <w:rFonts w:ascii="Times New Roman" w:eastAsia="Times New Roman" w:hAnsi="Times New Roman" w:cs="Times New Roman"/>
          <w:b/>
          <w:lang w:eastAsia="pl-PL"/>
        </w:rPr>
        <w:t xml:space="preserve">  Działka nr   550/13  km 4 o pow. 16357m2  , obręb Marciszów, gm. Zawiercie</w:t>
      </w:r>
    </w:p>
    <w:p w:rsidR="008A7BB8" w:rsidRPr="008A7BB8" w:rsidRDefault="008A7BB8" w:rsidP="008A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A7BB8" w:rsidRPr="008A7BB8" w:rsidRDefault="008A7BB8" w:rsidP="008A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7BB8">
        <w:rPr>
          <w:rFonts w:ascii="Times New Roman" w:eastAsia="Times New Roman" w:hAnsi="Times New Roman" w:cs="Times New Roman"/>
          <w:b/>
          <w:lang w:eastAsia="pl-PL"/>
        </w:rPr>
        <w:t>KW CZ1Z/00051244/6</w:t>
      </w:r>
    </w:p>
    <w:p w:rsidR="008A7BB8" w:rsidRPr="008A7BB8" w:rsidRDefault="008A7BB8" w:rsidP="008A7BB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 xml:space="preserve">Działka nieogrodzona, kształt nieregularny, w części porośnięta drzewostanem o niskiej jakości. </w:t>
      </w:r>
      <w:r w:rsidRPr="008A7BB8">
        <w:rPr>
          <w:rFonts w:ascii="Times New Roman" w:eastAsia="Times New Roman" w:hAnsi="Times New Roman" w:cs="Times New Roman"/>
          <w:lang w:eastAsia="pl-PL"/>
        </w:rPr>
        <w:br/>
        <w:t>W części środkowej działki teren podmokły. Od strony wschodniej działka przylega do granic pasa drogowego wydzielonego pod budowę obwodnicy. Działka nie posiada bezpośredniego dostępu do żadnej sieci uzbrojenia. Sieci wodociągowe i energetyczne znajdują się na nieruchomości sąsiedniej.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 xml:space="preserve">W planie zagospodarowania przestrzennego teren jest oznaczony symbolem 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ZE – tereny zieleni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1P1- tereny obiektów produkcyjnych , składów i magazynów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Przeznaczenie podstawowe- obiekty produkcyjne, składy i magazyny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Przeznaczenie uzupełniające- zabudowa usługowa, parkingi, zieleń urządzona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Cena wywoławcza nieruchomości  195 000,00zł netto</w:t>
      </w:r>
    </w:p>
    <w:p w:rsidR="008A7BB8" w:rsidRPr="008A7BB8" w:rsidRDefault="008A7BB8" w:rsidP="008A7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 xml:space="preserve">Słownie: sto dziewięćdziesiąt pięć tysięcy złotych netto </w:t>
      </w:r>
    </w:p>
    <w:p w:rsidR="008A7BB8" w:rsidRPr="008A7BB8" w:rsidRDefault="008A7BB8" w:rsidP="008A7BB8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sprzedaż nieruchomości podlega opodatkowaniu podatkiem VAT w wysokości 23%</w:t>
      </w:r>
    </w:p>
    <w:p w:rsidR="008A7BB8" w:rsidRPr="008A7BB8" w:rsidRDefault="008A7BB8" w:rsidP="008A7BB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A7BB8" w:rsidRPr="008A7BB8" w:rsidRDefault="008A7BB8" w:rsidP="008A7B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A7BB8" w:rsidRPr="008A7BB8" w:rsidRDefault="008A7BB8" w:rsidP="008A7BB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8A7BB8">
        <w:rPr>
          <w:rFonts w:ascii="Times New Roman" w:eastAsia="Times New Roman" w:hAnsi="Times New Roman" w:cs="Times New Roman"/>
          <w:u w:val="single"/>
          <w:lang w:eastAsia="pl-PL"/>
        </w:rPr>
        <w:t>Warunki Przetargu</w:t>
      </w:r>
    </w:p>
    <w:p w:rsidR="008A7BB8" w:rsidRPr="008A7BB8" w:rsidRDefault="008A7BB8" w:rsidP="008A7BB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A7BB8" w:rsidRPr="008A7BB8" w:rsidRDefault="008A7BB8" w:rsidP="008A7B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Przetarg odbę</w:t>
      </w:r>
      <w:r w:rsidR="00E84EA8">
        <w:rPr>
          <w:rFonts w:ascii="Times New Roman" w:eastAsia="Times New Roman" w:hAnsi="Times New Roman" w:cs="Times New Roman"/>
          <w:lang w:eastAsia="pl-PL"/>
        </w:rPr>
        <w:t>dzie się w dniu  14</w:t>
      </w:r>
      <w:r w:rsidRPr="008A7BB8">
        <w:rPr>
          <w:rFonts w:ascii="Times New Roman" w:eastAsia="Times New Roman" w:hAnsi="Times New Roman" w:cs="Times New Roman"/>
          <w:lang w:eastAsia="pl-PL"/>
        </w:rPr>
        <w:t xml:space="preserve"> marca  2014  r. o godz. 10:00 w Starostwie Powiatowym w Zawierciu, ul. Sienkiewicza 34, w  Sali nr 317 ,III piętro.</w:t>
      </w:r>
    </w:p>
    <w:p w:rsidR="008A7BB8" w:rsidRPr="008A7BB8" w:rsidRDefault="008A7BB8" w:rsidP="008A7B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Warunkiem przystąpienia do przetargu jest  wniesienie wadium w wysokości 10 % ceny wywoławczej netto tj. kwoty 19500,00zł    na konto  Starostwa Powiatowego w Zawierciu</w:t>
      </w:r>
      <w:r w:rsidRPr="008A7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A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BGŻ S.A. o/Zawiercie Nr konta </w:t>
      </w:r>
      <w:r w:rsidRPr="008A7BB8">
        <w:rPr>
          <w:rFonts w:ascii="Times New Roman" w:eastAsia="Times New Roman" w:hAnsi="Times New Roman" w:cs="Times New Roman"/>
          <w:lang w:eastAsia="pl-PL"/>
        </w:rPr>
        <w:t xml:space="preserve">94 2030 0045 1110 0000 0176 1970 </w:t>
      </w:r>
      <w:r w:rsidRPr="008A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E84EA8">
        <w:rPr>
          <w:rFonts w:ascii="Times New Roman" w:eastAsia="Times New Roman" w:hAnsi="Times New Roman" w:cs="Times New Roman"/>
          <w:lang w:eastAsia="pl-PL"/>
        </w:rPr>
        <w:t xml:space="preserve"> 10</w:t>
      </w:r>
      <w:r w:rsidRPr="008A7BB8">
        <w:rPr>
          <w:rFonts w:ascii="Times New Roman" w:eastAsia="Times New Roman" w:hAnsi="Times New Roman" w:cs="Times New Roman"/>
          <w:lang w:eastAsia="pl-PL"/>
        </w:rPr>
        <w:t xml:space="preserve"> marca 2014r. Za datę wniesienia wadium uważa się datę wpływu środków na konto Starostwa Powiatowego w Zawierciu.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Wadium w podanej wysokości może być wnoszone w pieniądzu, obligacjach Skarbu Państwa lub papierach wartościowych dopuszczonych do obrotu publicznego.</w:t>
      </w:r>
    </w:p>
    <w:p w:rsidR="008A7BB8" w:rsidRPr="008A7BB8" w:rsidRDefault="008A7BB8" w:rsidP="008A7B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Wadium wniesione w pieniądzu przez osobę , która wygrała przetarg ,  zostanie zaliczone na poczet ceny nabycia nieruchomości a wadium wpłacone przez pozostałych uczestników przetargu, zostanie zwrócone  niezwłocznie po zamknięciu przetargu.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lastRenderedPageBreak/>
        <w:t>Wadium wniesione w innej formie niż w pieniądzu przez uczestnika przetargu , który przetarg wygrał, podlega zwrotowi niezwłocznie po wpłaceniu kwoty równej cenie nabycia nieruchomości.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 xml:space="preserve">Minimalne postąpienie   nie może wynosić mniej niż 1 % ceny wywoławczej z zaokrągleniem w górę do pełnych dziesiątek złotych tj. – 1950,00zł   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Przed otwarciem przetargu uczestnicy przetargu winni przedłożyć   Komisji Przetargowej:</w:t>
      </w:r>
    </w:p>
    <w:p w:rsidR="008A7BB8" w:rsidRPr="008A7BB8" w:rsidRDefault="008A7BB8" w:rsidP="008A7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-  dowód wniesienia wadium ( oryginał)</w:t>
      </w:r>
    </w:p>
    <w:p w:rsidR="008A7BB8" w:rsidRPr="008A7BB8" w:rsidRDefault="008A7BB8" w:rsidP="008A7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-  dokument  stwierdzający tożsamość osoby obecnej na przetargu</w:t>
      </w:r>
      <w:r w:rsidR="005868DD">
        <w:rPr>
          <w:rFonts w:ascii="Times New Roman" w:eastAsia="Times New Roman" w:hAnsi="Times New Roman" w:cs="Times New Roman"/>
          <w:lang w:eastAsia="pl-PL"/>
        </w:rPr>
        <w:t>. W przypadku reprezentowania przez pełnomocnika – pełnomocnictwo potwierdzone notarialnie upoważniające do działania na każdym etapie postepowania przetargowego</w:t>
      </w:r>
    </w:p>
    <w:p w:rsidR="008A7BB8" w:rsidRPr="008A7BB8" w:rsidRDefault="008A7BB8" w:rsidP="008A7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 xml:space="preserve">-  oświadczenie o zapoznaniu się ze stanem faktycznym  i prawnym nieruchomości będącej przedmiotem zbycia, co do którego nie wnosi zastrzeżeń. </w:t>
      </w:r>
    </w:p>
    <w:p w:rsidR="008A7BB8" w:rsidRPr="008A7BB8" w:rsidRDefault="008A7BB8" w:rsidP="008A7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-  oświadczenie o zapoznaniu się z warunkami przetargu zawartymi w treści niniejszego ogłoszenia  oraz ich akceptacji</w:t>
      </w:r>
    </w:p>
    <w:p w:rsidR="008A7BB8" w:rsidRPr="008A7BB8" w:rsidRDefault="00611EB8" w:rsidP="008A7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A7BB8" w:rsidRPr="008A7BB8">
        <w:rPr>
          <w:rFonts w:ascii="Times New Roman" w:eastAsia="Times New Roman" w:hAnsi="Times New Roman" w:cs="Times New Roman"/>
          <w:lang w:eastAsia="pl-PL"/>
        </w:rPr>
        <w:t>- w przypadku osób prawnych i jednostek organizacyjnych nie posiadających osobowości prawnej należy przedłożyć  aktualny wypis z Krajowego  Rejestru Sądowego , właściwe pełnomocnictwa, dowody tożsamości osób reprezentujących podmiot.</w:t>
      </w:r>
    </w:p>
    <w:p w:rsidR="008A7BB8" w:rsidRPr="008A7BB8" w:rsidRDefault="008A7BB8" w:rsidP="008A7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-w przypadku osób prowadzących działalność gospodarczą – aktualne zaświadczenie o wpisie do rejestru działalności gospodarczej.</w:t>
      </w:r>
    </w:p>
    <w:p w:rsidR="008A7BB8" w:rsidRPr="008A7BB8" w:rsidRDefault="008A7BB8" w:rsidP="008A7B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Jeżeli oferent który  wygrał przetarg uchyli się  od zawarcia umowy  notarialnej w wyznaczonym terminie , wpłacone wadium nie podlega zwrotowi.</w:t>
      </w:r>
    </w:p>
    <w:p w:rsidR="008A7BB8" w:rsidRPr="008A7BB8" w:rsidRDefault="008A7BB8" w:rsidP="008A7B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Wszelkie koszty  związane z nabyciem nieruchomości w tym sporządzenia aktu notarialnego ponosi nabywca.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 xml:space="preserve"> Nabywca nieruchomości wyłoniony w przetargu zobowiązany jest uiścić cenę zakupu w całości na 3 dni przed ustaloną datą    zawarcia aktu notarialnego.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 xml:space="preserve"> Przetarg może być odwołany jedynie z ważnych powodów, z podaniem  informacji o odwołaniu przetargu do publicznej wiadomości oraz wskazaniem  przyczyny odwołania </w:t>
      </w:r>
    </w:p>
    <w:p w:rsidR="008A7BB8" w:rsidRPr="008A7BB8" w:rsidRDefault="008A7BB8" w:rsidP="008A7B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 xml:space="preserve">       przetargu.</w:t>
      </w:r>
    </w:p>
    <w:p w:rsidR="008A7BB8" w:rsidRPr="008A7BB8" w:rsidRDefault="008A7BB8" w:rsidP="008A7B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Default="008A7BB8" w:rsidP="008A7B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Wyznaczenie punktów granicznych może się odbyć staraniem   nabywcy i na jego koszt.</w:t>
      </w:r>
    </w:p>
    <w:p w:rsidR="005868DD" w:rsidRDefault="005868DD" w:rsidP="005868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Sprzedający nie ponosi odpowiedzialności za sieci przebiegające przez nieruchomość </w:t>
      </w:r>
      <w:r w:rsidR="005868DD">
        <w:rPr>
          <w:rFonts w:ascii="Times New Roman" w:eastAsia="Times New Roman" w:hAnsi="Times New Roman" w:cs="Times New Roman"/>
          <w:lang w:eastAsia="pl-PL"/>
        </w:rPr>
        <w:t>nieujawnione na mapach geodezyjnych.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 xml:space="preserve"> Osoba ustalona jako nabywca zostanie powiadomiona  najpóźniej w ciągu 21 dni od daty rozstrzygnięcia przetargu  o miejscu i dacie zawarcia aktu notarialnego.</w:t>
      </w:r>
    </w:p>
    <w:p w:rsidR="008A7BB8" w:rsidRPr="008A7BB8" w:rsidRDefault="008A7BB8" w:rsidP="008A7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BB8">
        <w:rPr>
          <w:rFonts w:ascii="Times New Roman" w:eastAsia="Times New Roman" w:hAnsi="Times New Roman" w:cs="Times New Roman"/>
          <w:lang w:eastAsia="pl-PL"/>
        </w:rPr>
        <w:t>Dodatkowych informacji związanych z nieruchomością można uzyskać w siedzibie Starostwa Powiatowego przy ul. Sienkiewicza 34 - pok. 11  lub tel</w:t>
      </w:r>
      <w:r>
        <w:rPr>
          <w:rFonts w:ascii="Times New Roman" w:eastAsia="Times New Roman" w:hAnsi="Times New Roman" w:cs="Times New Roman"/>
          <w:lang w:eastAsia="pl-PL"/>
        </w:rPr>
        <w:t xml:space="preserve">efonicznie 0324507165, </w:t>
      </w:r>
      <w:r w:rsidR="009D2759">
        <w:rPr>
          <w:rFonts w:ascii="Times New Roman" w:eastAsia="Times New Roman" w:hAnsi="Times New Roman" w:cs="Times New Roman"/>
          <w:lang w:eastAsia="pl-PL"/>
        </w:rPr>
        <w:t>Samodzielny Referat Gospodarki M</w:t>
      </w:r>
      <w:r>
        <w:rPr>
          <w:rFonts w:ascii="Times New Roman" w:eastAsia="Times New Roman" w:hAnsi="Times New Roman" w:cs="Times New Roman"/>
          <w:lang w:eastAsia="pl-PL"/>
        </w:rPr>
        <w:t>ieniem Powiatu i Skarbu Państwa.</w:t>
      </w:r>
      <w:bookmarkStart w:id="0" w:name="_GoBack"/>
      <w:bookmarkEnd w:id="0"/>
    </w:p>
    <w:p w:rsidR="008A7BB8" w:rsidRPr="008A7BB8" w:rsidRDefault="008A7BB8" w:rsidP="008A7B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7BB8" w:rsidRPr="008A7BB8" w:rsidRDefault="008A7BB8" w:rsidP="008A7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7BB8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Zawiercie dnia  31 styczeń 2014r</w:t>
      </w:r>
    </w:p>
    <w:p w:rsidR="008A7BB8" w:rsidRPr="008A7BB8" w:rsidRDefault="008A7BB8" w:rsidP="008A7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7BB8" w:rsidRPr="008A7BB8" w:rsidRDefault="008A7BB8" w:rsidP="008A7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7BB8" w:rsidRPr="008A7BB8" w:rsidRDefault="008A7BB8" w:rsidP="008A7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7BB8" w:rsidRPr="008A7BB8" w:rsidRDefault="008A7BB8" w:rsidP="008A7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7BB8" w:rsidRPr="008A7BB8" w:rsidRDefault="008A7BB8" w:rsidP="008A7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7BB8" w:rsidRPr="008A7BB8" w:rsidRDefault="008A7BB8" w:rsidP="008A7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7BB8" w:rsidRPr="008A7BB8" w:rsidRDefault="008A7BB8" w:rsidP="008A7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7BB8" w:rsidRPr="008A7BB8" w:rsidRDefault="008A7BB8" w:rsidP="008A7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463B" w:rsidRDefault="006F463B"/>
    <w:sectPr w:rsidR="006F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F14"/>
    <w:multiLevelType w:val="hybridMultilevel"/>
    <w:tmpl w:val="913A0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F42F5"/>
    <w:multiLevelType w:val="hybridMultilevel"/>
    <w:tmpl w:val="D44030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F05C1"/>
    <w:multiLevelType w:val="hybridMultilevel"/>
    <w:tmpl w:val="616CE8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33A95"/>
    <w:multiLevelType w:val="hybridMultilevel"/>
    <w:tmpl w:val="897AA97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84"/>
    <w:rsid w:val="0021667D"/>
    <w:rsid w:val="005868DD"/>
    <w:rsid w:val="00611EB8"/>
    <w:rsid w:val="006F463B"/>
    <w:rsid w:val="008A7BB8"/>
    <w:rsid w:val="009D2759"/>
    <w:rsid w:val="00A41384"/>
    <w:rsid w:val="00C85483"/>
    <w:rsid w:val="00D02FA7"/>
    <w:rsid w:val="00D77E1A"/>
    <w:rsid w:val="00E8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C891-98E9-4326-B4DA-BE39DAB5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Klećko</dc:creator>
  <cp:keywords/>
  <dc:description/>
  <cp:lastModifiedBy>Teresa Klećko</cp:lastModifiedBy>
  <cp:revision>8</cp:revision>
  <cp:lastPrinted>2014-01-24T07:41:00Z</cp:lastPrinted>
  <dcterms:created xsi:type="dcterms:W3CDTF">2014-01-21T10:13:00Z</dcterms:created>
  <dcterms:modified xsi:type="dcterms:W3CDTF">2014-01-24T12:19:00Z</dcterms:modified>
</cp:coreProperties>
</file>